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190" w:rsidRPr="00737190" w:rsidRDefault="00737190" w:rsidP="00737190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37190">
        <w:rPr>
          <w:rFonts w:eastAsia="Times New Roman" w:cstheme="minorHAnsi"/>
          <w:color w:val="212121"/>
          <w:sz w:val="30"/>
          <w:szCs w:val="30"/>
          <w:lang w:eastAsia="ru-RU"/>
        </w:rPr>
        <w:t xml:space="preserve">Описание дополнительного ресурсного комплекта для занятий с детьми 4-5 лет </w:t>
      </w:r>
      <w:proofErr w:type="spellStart"/>
      <w:r w:rsidRPr="00737190">
        <w:rPr>
          <w:rFonts w:eastAsia="Times New Roman" w:cstheme="minorHAnsi"/>
          <w:color w:val="212121"/>
          <w:sz w:val="30"/>
          <w:szCs w:val="30"/>
          <w:lang w:eastAsia="ru-RU"/>
        </w:rPr>
        <w:t>Нумирошка</w:t>
      </w:r>
      <w:proofErr w:type="spellEnd"/>
      <w:r w:rsidRPr="00737190">
        <w:rPr>
          <w:rFonts w:eastAsia="Times New Roman" w:cstheme="minorHAnsi"/>
          <w:color w:val="212121"/>
          <w:sz w:val="30"/>
          <w:szCs w:val="30"/>
          <w:lang w:eastAsia="ru-RU"/>
        </w:rPr>
        <w:t> </w:t>
      </w:r>
    </w:p>
    <w:p w:rsidR="00737190" w:rsidRPr="00737190" w:rsidRDefault="00737190" w:rsidP="007371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  Базовый набор для групповых занятий с детьми младшего возраста от 3 до 5 лет </w:t>
      </w:r>
      <w:proofErr w:type="spellStart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 образовательная система, которая способствует развитию умственных способностей детей. В системе используется комплекс наглядно-практического материала, с которым работать ребёнку будет достаточно легко и понятно. С помощью этой программы дети познакомятся с такими понятиями, как числа, арифметические операции над числами и пр. </w:t>
      </w:r>
      <w:proofErr w:type="spellStart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>Нумирошку</w:t>
      </w:r>
      <w:proofErr w:type="spellEnd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также успешно применяют при обучении детей с интеллектуальными отклонениями и физическими нарушениями. Работая с набором в группе, дети будут быстрее воспринимать информацию и обучаться новым математическим навыкам. Система </w:t>
      </w:r>
      <w:proofErr w:type="spellStart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>Нумирошки</w:t>
      </w:r>
      <w:proofErr w:type="spellEnd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устроена так, что её без труда можно совмещать с основной программой обучения.</w:t>
      </w:r>
    </w:p>
    <w:p w:rsidR="00737190" w:rsidRPr="00737190" w:rsidRDefault="00737190" w:rsidP="00737190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37190">
        <w:rPr>
          <w:rFonts w:eastAsia="Times New Roman" w:cstheme="minorHAnsi"/>
          <w:color w:val="212121"/>
          <w:sz w:val="30"/>
          <w:szCs w:val="30"/>
          <w:lang w:eastAsia="ru-RU"/>
        </w:rPr>
        <w:t>Для чего необходимо</w:t>
      </w:r>
    </w:p>
    <w:p w:rsidR="00737190" w:rsidRPr="00737190" w:rsidRDefault="00737190" w:rsidP="007371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Дополнительный ресурсный комплект для занятий с детьми 4-5 лет </w:t>
      </w:r>
      <w:proofErr w:type="spellStart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>Нумирошка</w:t>
      </w:r>
      <w:proofErr w:type="spellEnd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– хороший выбор для детского сада или оздоровительного центра, где занятия проводятся в группе детей. Данная система поможет детям обучиться базовым математическим навыкам, а также развить усидчивость, мышление, </w:t>
      </w:r>
      <w:proofErr w:type="spellStart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>тактильность</w:t>
      </w:r>
      <w:proofErr w:type="spellEnd"/>
      <w:r w:rsidRPr="00737190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</w:p>
    <w:p w:rsidR="00737190" w:rsidRPr="00737190" w:rsidRDefault="00737190" w:rsidP="00737190">
      <w:pPr>
        <w:shd w:val="clear" w:color="auto" w:fill="FFFFFF"/>
        <w:spacing w:before="390" w:after="195" w:line="240" w:lineRule="auto"/>
        <w:jc w:val="both"/>
        <w:outlineLvl w:val="1"/>
        <w:rPr>
          <w:rFonts w:eastAsia="Times New Roman" w:cstheme="minorHAnsi"/>
          <w:color w:val="212121"/>
          <w:sz w:val="30"/>
          <w:szCs w:val="30"/>
          <w:lang w:eastAsia="ru-RU"/>
        </w:rPr>
      </w:pPr>
      <w:r w:rsidRPr="00737190">
        <w:rPr>
          <w:rFonts w:eastAsia="Times New Roman" w:cstheme="minorHAnsi"/>
          <w:color w:val="212121"/>
          <w:sz w:val="30"/>
          <w:szCs w:val="30"/>
          <w:lang w:eastAsia="ru-RU"/>
        </w:rPr>
        <w:t>﻿Состав</w:t>
      </w:r>
    </w:p>
    <w:p w:rsidR="00737190" w:rsidRPr="0046348C" w:rsidRDefault="00737190" w:rsidP="004634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﻿Комплект из 80 цветных пластиковых числовых форм - 1 шт. Это стандартный набор для изучения чисел, все формы можно удобно группировать, создавать различные комбинации и примеры. Изделия выполнены из высококачественного ABS пластика методом литья пластика, все формы имеют индивидуальный цвет. – 1 шт.  Комплект из 80 числовых форм поставляется в составе: </w:t>
      </w:r>
      <w:proofErr w:type="gram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Формы "Единица", "Двойка", "Тройка", "Четверка", "Пятерка", "Десятка" - по 10шт; Формы "Шестерка", "Семерка", "Восьмерка", "Девятка" - по 5 шт</w:t>
      </w:r>
      <w:r w:rsidR="0022001C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 </w:t>
      </w:r>
      <w:proofErr w:type="gramEnd"/>
    </w:p>
    <w:p w:rsidR="0046348C" w:rsidRDefault="0046348C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Изделия выполнены из высококачественного ABS пластика методом литья пластика, все формы имеют индивидуальный цвет. Комплект из 80 числовых форм поставляется в составе: Формы "Единица", "Двойка", "Тройка", "Четверка", "Пятерка", "Десятка" - по 10шт; Формы "Шестерка", "Семерка", "Восьмерка", "Девятка" - по 5 шт.</w:t>
      </w:r>
      <w:proofErr w:type="gram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.</w:t>
      </w:r>
      <w:proofErr w:type="gram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Форма должна представлять собой пластиковую пластину квадратной формы со скругленными углами. В середине пластины должно быть выполнено сквозное отверстие диаметром 17 мм. Размеры пластины (Длина х Ширина х Толщина) – 25х25х5 мм. Каждая последующая форма имеет кратное увеличение отверстий и размеров соответствующее форме "единица", между отверстиями имеется тактильная разметка вплоть до формы "десятка" - имеющей десять отверстий и габаритный размер 125х50мм.</w:t>
      </w:r>
    </w:p>
    <w:p w:rsidR="0046348C" w:rsidRPr="0046348C" w:rsidRDefault="0046348C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7190" w:rsidRPr="0046348C" w:rsidRDefault="00737190" w:rsidP="004634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Пластиковая числовая прямая 0-100 см  (состоит из 10-ти отрезков соединяющихся) - 3 шт</w:t>
      </w:r>
      <w:r w:rsidR="0022001C">
        <w:rPr>
          <w:rFonts w:eastAsia="Times New Roman" w:cstheme="minorHAnsi"/>
          <w:color w:val="212529"/>
          <w:sz w:val="24"/>
          <w:szCs w:val="24"/>
          <w:lang w:eastAsia="ru-RU"/>
        </w:rPr>
        <w:t>.</w:t>
      </w:r>
      <w:bookmarkStart w:id="0" w:name="_GoBack"/>
      <w:bookmarkEnd w:id="0"/>
    </w:p>
    <w:p w:rsidR="0046348C" w:rsidRDefault="0046348C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0-100 см. Линейка выполнена из износостойкого материала и свернута в трубочку. Длина в разложенном виде – не менее 1010 мм.  Ширина – не менее 82 мм. На линейке должна быть изображена шкала с числами от 1 до 100. Цена деления шкалы – 1 см. Шкала должна быть разбита по цветам на отрезки (в каждом отрезке 10 цифр). Количество используемых цветов – два (синий и красный). Цвет отрезков должен чередоваться (отрезок от 0 до 10 должен быть выполнен в синем цвете, отрезок от 10 до 20 – в красном и так далее).</w:t>
      </w:r>
    </w:p>
    <w:p w:rsidR="0046348C" w:rsidRPr="0046348C" w:rsidRDefault="0046348C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737190" w:rsidRPr="0046348C" w:rsidRDefault="00737190" w:rsidP="004634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Числовая прямая с формами «десятка» – 3 шт.</w:t>
      </w:r>
    </w:p>
    <w:p w:rsidR="0046348C" w:rsidRDefault="0046348C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Числовая прямая с формами «десятка». </w:t>
      </w:r>
      <w:proofErr w:type="gram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Прямая</w:t>
      </w:r>
      <w:proofErr w:type="gram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выполнена из материала с износостойким покрытием и свернута в трубочку. Размеры одной части числовой прямой в разложенном </w:t>
      </w: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lastRenderedPageBreak/>
        <w:t>виде (Длина х Ширина) –  70х14 см. Длина одной части числовой прямой в сложенном виде – 35 см. Вместо чисел на числовой прямой должны быть изображены (друг за другом, встык) числовые формы «десятка». Числовая прямая должна вмещать в себя не менее 10 изображений числовых форм «десятка».</w:t>
      </w:r>
    </w:p>
    <w:p w:rsidR="0046348C" w:rsidRPr="0046348C" w:rsidRDefault="0046348C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46348C" w:rsidRPr="0046348C" w:rsidRDefault="00737190" w:rsidP="004634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 – 3 </w:t>
      </w:r>
      <w:proofErr w:type="spellStart"/>
      <w:proofErr w:type="gram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  </w:t>
      </w:r>
    </w:p>
    <w:p w:rsidR="0046348C" w:rsidRDefault="0046348C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Тканевый мешок светлого цвета на завязке. Габаритный размер 300х400мм. </w:t>
      </w:r>
      <w:proofErr w:type="gram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Предназначен</w:t>
      </w:r>
      <w:proofErr w:type="gram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для хранения элементов набора и использования в игровых или учебных целях.</w:t>
      </w:r>
    </w:p>
    <w:p w:rsidR="00737190" w:rsidRPr="0046348C" w:rsidRDefault="00737190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   </w:t>
      </w:r>
    </w:p>
    <w:p w:rsidR="00737190" w:rsidRPr="0046348C" w:rsidRDefault="00737190" w:rsidP="004634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 (1 см - 25 </w:t>
      </w:r>
      <w:proofErr w:type="spellStart"/>
      <w:proofErr w:type="gram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proofErr w:type="gram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2 см - 20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3 см - 16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4 см - 12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5 см - 10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6 см  -9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7 см - 8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8 см - 7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9 см - 5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, 10 см - 4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) - 1 </w:t>
      </w:r>
      <w:proofErr w:type="spell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шт</w:t>
      </w:r>
      <w:proofErr w:type="spellEnd"/>
    </w:p>
    <w:p w:rsidR="0046348C" w:rsidRDefault="0046348C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Набор счетных палочек. </w:t>
      </w:r>
      <w:proofErr w:type="gramStart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>Выполнены методом литья первичного АБС пластика прямоугольной формы.</w:t>
      </w:r>
      <w:proofErr w:type="gramEnd"/>
      <w:r w:rsidRPr="0046348C">
        <w:rPr>
          <w:rFonts w:eastAsia="Times New Roman" w:cstheme="minorHAnsi"/>
          <w:color w:val="212529"/>
          <w:sz w:val="24"/>
          <w:szCs w:val="24"/>
          <w:lang w:eastAsia="ru-RU"/>
        </w:rPr>
        <w:t xml:space="preserve"> Количество палочек в наборе: Единица - 25шт. Цвет белый. Двойка - 20шт. Цвет розовый. Тройка - 16шт. Цвет голубой. Четверка - 12шт. Цвет красный. Пятерка - 10шт. Цвет желтый. Шестерка - 9шт. Цвет фиолетовый. Семерка - 8шт. Цвет черный. Восьмерка - 7шт. Цвет коричневый. Девятка - 5шт. Цвет синий. Десятка - 4шт. Цвет оранжевый.</w:t>
      </w:r>
    </w:p>
    <w:p w:rsidR="0046348C" w:rsidRPr="0046348C" w:rsidRDefault="0046348C" w:rsidP="0046348C">
      <w:pPr>
        <w:pStyle w:val="a3"/>
        <w:shd w:val="clear" w:color="auto" w:fill="FFFFFF"/>
        <w:spacing w:after="0" w:line="240" w:lineRule="auto"/>
        <w:jc w:val="both"/>
        <w:rPr>
          <w:rFonts w:eastAsia="Times New Roman" w:cstheme="minorHAnsi"/>
          <w:color w:val="212529"/>
          <w:sz w:val="24"/>
          <w:szCs w:val="24"/>
          <w:lang w:eastAsia="ru-RU"/>
        </w:rPr>
      </w:pPr>
    </w:p>
    <w:p w:rsidR="005E72D0" w:rsidRPr="00737190" w:rsidRDefault="005E72D0" w:rsidP="00737190"/>
    <w:sectPr w:rsidR="005E72D0" w:rsidRPr="00737190" w:rsidSect="009412A1"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C5631"/>
    <w:multiLevelType w:val="hybridMultilevel"/>
    <w:tmpl w:val="68E465E8"/>
    <w:lvl w:ilvl="0" w:tplc="DB2EF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07"/>
    <w:rsid w:val="0022001C"/>
    <w:rsid w:val="00362F07"/>
    <w:rsid w:val="0046348C"/>
    <w:rsid w:val="0055761B"/>
    <w:rsid w:val="005D4911"/>
    <w:rsid w:val="005E72D0"/>
    <w:rsid w:val="007345E4"/>
    <w:rsid w:val="00737190"/>
    <w:rsid w:val="00755938"/>
    <w:rsid w:val="007B559B"/>
    <w:rsid w:val="0085688E"/>
    <w:rsid w:val="009412A1"/>
    <w:rsid w:val="00BF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4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12</cp:revision>
  <dcterms:created xsi:type="dcterms:W3CDTF">2022-08-30T11:22:00Z</dcterms:created>
  <dcterms:modified xsi:type="dcterms:W3CDTF">2022-08-30T14:51:00Z</dcterms:modified>
</cp:coreProperties>
</file>