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61B" w:rsidRPr="0055761B" w:rsidRDefault="0055761B" w:rsidP="0055761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55761B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Базового набора для индивидуальных занятий с детьми младшего возраста от 3 до 5 лет </w:t>
      </w:r>
      <w:proofErr w:type="spellStart"/>
      <w:r w:rsidRPr="0055761B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55761B">
        <w:rPr>
          <w:rFonts w:eastAsia="Times New Roman" w:cstheme="minorHAnsi"/>
          <w:color w:val="212121"/>
          <w:sz w:val="30"/>
          <w:szCs w:val="30"/>
          <w:lang w:eastAsia="ru-RU"/>
        </w:rPr>
        <w:t> </w:t>
      </w:r>
    </w:p>
    <w:p w:rsidR="0055761B" w:rsidRPr="0055761B" w:rsidRDefault="0055761B" w:rsidP="0055761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576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для индивидуальных занятий с детьми младшего возраста от 3 до 5 лет </w:t>
      </w:r>
      <w:proofErr w:type="spellStart"/>
      <w:r w:rsidRPr="0055761B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5576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обучающая программа, направленная на развитие и закрепление у детей дошкольного возраста когнитивных способностей и математических навыков. Эта программа, несомненно, в полной мере поможет ребенку подготовиться к школе. Позанимавшись с программой, ребёнок в игровой форме узнает, что такое числа, научится решать несложные математические задачи, выполнять различные арифметические действия. Такие как: умножение чисел, деление, сложение и вычитание, действия с дробями, и другие. Высокое качество материалов гарантирует безопасность и удобство использования. Также, занимаясь с этим набором, ребенок не будет сильно уставать, что немаловажно. Несомненно, данную программу рекомендуется применять для обучения детей с ОВЗ (некоторых групп).</w:t>
      </w:r>
    </w:p>
    <w:p w:rsidR="0055761B" w:rsidRPr="0055761B" w:rsidRDefault="0055761B" w:rsidP="0055761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55761B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55761B" w:rsidRPr="0055761B" w:rsidRDefault="0055761B" w:rsidP="0055761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576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Базовый набор для индивидуальных занятий с детьми младшего возраста от 3 до 5 лет </w:t>
      </w:r>
      <w:proofErr w:type="spellStart"/>
      <w:r w:rsidRPr="0055761B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55761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лучшая в своём роде программа для обучения детей математическим и другим навыкам. Она поможет просто и доступно объяснить ребенку базовые математические понятия, научиться решать арифметические задачи, а также развить логику, мышление.</w:t>
      </w:r>
    </w:p>
    <w:p w:rsidR="0055761B" w:rsidRPr="0055761B" w:rsidRDefault="0055761B" w:rsidP="0055761B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55761B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﻿Развивающая белая доска - квадратное игровое поле с выступами, которые соответствуют отверстиям на формах – 2 шт.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</w:t>
      </w:r>
      <w:proofErr w:type="spellStart"/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пластика– 1 шт.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"единица" выполненных методом литья первичного АБС пластика – 1 шт.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 17 мм. Размеры пластины (Длина х Ширина х Толщина) –  25х25х5 мм.  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 – 2 шт.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1 шт.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 – 1 </w:t>
      </w:r>
      <w:proofErr w:type="spellStart"/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Накладка на игровое поле с отверстиями под выступы, с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нарисоваными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изображениями, состоящие из числовых форм - 2 набора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в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каждом наборе 2 двухсторонние накладки) 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Накладка на игровое поле. В накладке должно быть выполнено 100 сквозных отверстий одинакового диаметра. При наложении накладки на игровое поле цилиндрические выступы на игровом поле должны совпадать со сквозными отверстиями, выполненными в накладке. На обе стороны каждой накладки должны быть нанесены рисунки (рисунки не должны повторяться). Каждый рисунок должен включать в себя силуэты числовых форм из комплекта.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лотков для счетных палочек - 1 </w:t>
      </w:r>
      <w:proofErr w:type="spellStart"/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Деревянные лотки для счетных палочек. Материал изготовления - фанера. Лотки изготовлены для палочек размером 10х10мм., 20х20мм., 30х30мм., 40х40мм., 50х50мм., 60х60мм., </w:t>
      </w: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 xml:space="preserve">70х70мм., 80х80мм., 90х90мм., 100х100мм., 200х200мм. Технологическое углубление для укладки счетных палочек. Упаковка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21, над каждым числом находится изображение числовых форм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1 шт.</w:t>
      </w:r>
    </w:p>
    <w:p w:rsid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21. Состоит из трех равных частей. Габаритный размер одной части: 990х210мм. 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Над каждой цифрой (кроме ноля) на числовой прямой должны быть нанесены изображения числовых пластиковых форм набора "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" (каждую цифру должна обозначать своя форма или формы, например: цифру «4» должна обозначать форма «четверка», цифру «14» должны обозначать две формы – форма «десятка» и форма «четверка», цвета форм на изображении должны соответствовать цветам пластиковых форм.</w:t>
      </w:r>
      <w:proofErr w:type="gramEnd"/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5761B" w:rsidRPr="00895D75" w:rsidRDefault="0055761B" w:rsidP="00895D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) - 1 </w:t>
      </w:r>
      <w:proofErr w:type="spell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</w:p>
    <w:p w:rsidR="00895D75" w:rsidRPr="00895D75" w:rsidRDefault="00895D75" w:rsidP="00895D75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895D75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</w:p>
    <w:p w:rsidR="005E72D0" w:rsidRPr="0055761B" w:rsidRDefault="005E72D0" w:rsidP="0055761B">
      <w:bookmarkStart w:id="0" w:name="_GoBack"/>
      <w:bookmarkEnd w:id="0"/>
    </w:p>
    <w:sectPr w:rsidR="005E72D0" w:rsidRPr="0055761B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2601C4"/>
    <w:multiLevelType w:val="hybridMultilevel"/>
    <w:tmpl w:val="27369562"/>
    <w:lvl w:ilvl="0" w:tplc="CB809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55761B"/>
    <w:rsid w:val="005D4911"/>
    <w:rsid w:val="005E72D0"/>
    <w:rsid w:val="007345E4"/>
    <w:rsid w:val="00755938"/>
    <w:rsid w:val="007B559B"/>
    <w:rsid w:val="0085688E"/>
    <w:rsid w:val="00895D75"/>
    <w:rsid w:val="0094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D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D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1210</Words>
  <Characters>6901</Characters>
  <Application>Microsoft Office Word</Application>
  <DocSecurity>0</DocSecurity>
  <Lines>57</Lines>
  <Paragraphs>16</Paragraphs>
  <ScaleCrop>false</ScaleCrop>
  <Company/>
  <LinksUpToDate>false</LinksUpToDate>
  <CharactersWithSpaces>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8</cp:revision>
  <dcterms:created xsi:type="dcterms:W3CDTF">2022-08-30T11:22:00Z</dcterms:created>
  <dcterms:modified xsi:type="dcterms:W3CDTF">2022-08-30T14:46:00Z</dcterms:modified>
</cp:coreProperties>
</file>