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240" w:rsidRDefault="00BE6240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42"/>
        <w:gridCol w:w="1655"/>
        <w:gridCol w:w="846"/>
        <w:gridCol w:w="2479"/>
        <w:gridCol w:w="1640"/>
        <w:gridCol w:w="1585"/>
        <w:gridCol w:w="924"/>
      </w:tblGrid>
      <w:tr w:rsidR="00D22DBE" w:rsidTr="002C483A">
        <w:tc>
          <w:tcPr>
            <w:tcW w:w="442" w:type="dxa"/>
            <w:vMerge w:val="restart"/>
          </w:tcPr>
          <w:p w:rsidR="00D22DBE" w:rsidRDefault="00D22DBE" w:rsidP="00BE6240">
            <w:r>
              <w:t>№</w:t>
            </w:r>
          </w:p>
        </w:tc>
        <w:tc>
          <w:tcPr>
            <w:tcW w:w="1655" w:type="dxa"/>
            <w:vMerge w:val="restart"/>
            <w:vAlign w:val="center"/>
          </w:tcPr>
          <w:p w:rsidR="00D22DBE" w:rsidRPr="0023687F" w:rsidRDefault="00D22DBE" w:rsidP="00206F01">
            <w:r w:rsidRPr="00206F01">
              <w:t>Наименование товаров</w:t>
            </w:r>
          </w:p>
        </w:tc>
        <w:tc>
          <w:tcPr>
            <w:tcW w:w="6550" w:type="dxa"/>
            <w:gridSpan w:val="4"/>
          </w:tcPr>
          <w:p w:rsidR="00D22DBE" w:rsidRPr="00206F01" w:rsidRDefault="00D22DBE" w:rsidP="00206F01">
            <w:pPr>
              <w:tabs>
                <w:tab w:val="left" w:pos="2055"/>
              </w:tabs>
            </w:pPr>
            <w:r w:rsidRPr="00206F01">
              <w:t>Требования к функциональным, техническим и качественным, эксплуатационным характеристикам товара</w:t>
            </w:r>
          </w:p>
        </w:tc>
        <w:tc>
          <w:tcPr>
            <w:tcW w:w="924" w:type="dxa"/>
            <w:vMerge w:val="restart"/>
          </w:tcPr>
          <w:p w:rsidR="00D22DBE" w:rsidRDefault="00D22DBE" w:rsidP="00BE6240">
            <w:r>
              <w:t xml:space="preserve">Кол-во, </w:t>
            </w:r>
            <w:proofErr w:type="spellStart"/>
            <w:r>
              <w:t>компл</w:t>
            </w:r>
            <w:proofErr w:type="spellEnd"/>
            <w:r>
              <w:t>.</w:t>
            </w:r>
          </w:p>
        </w:tc>
      </w:tr>
      <w:tr w:rsidR="00D22DBE" w:rsidTr="00C614A8">
        <w:tc>
          <w:tcPr>
            <w:tcW w:w="442" w:type="dxa"/>
            <w:vMerge/>
          </w:tcPr>
          <w:p w:rsidR="00D22DBE" w:rsidRDefault="00D22DBE" w:rsidP="00BE6240"/>
        </w:tc>
        <w:tc>
          <w:tcPr>
            <w:tcW w:w="1655" w:type="dxa"/>
            <w:vMerge/>
          </w:tcPr>
          <w:p w:rsidR="00D22DBE" w:rsidRPr="00206F01" w:rsidRDefault="00D22DBE" w:rsidP="00206F01"/>
        </w:tc>
        <w:tc>
          <w:tcPr>
            <w:tcW w:w="3325" w:type="dxa"/>
            <w:gridSpan w:val="2"/>
          </w:tcPr>
          <w:p w:rsidR="00D22DBE" w:rsidRDefault="00D22DBE" w:rsidP="00206F01">
            <w:r w:rsidRPr="00206F01">
              <w:t>Наименование показателя товара</w:t>
            </w:r>
          </w:p>
        </w:tc>
        <w:tc>
          <w:tcPr>
            <w:tcW w:w="1640" w:type="dxa"/>
          </w:tcPr>
          <w:p w:rsidR="00D22DBE" w:rsidRDefault="00D22DBE" w:rsidP="00BE6240">
            <w:r w:rsidRPr="00206F01">
              <w:t>Требуемое значение показателя, установленное заказчиком</w:t>
            </w:r>
          </w:p>
        </w:tc>
        <w:tc>
          <w:tcPr>
            <w:tcW w:w="1585" w:type="dxa"/>
          </w:tcPr>
          <w:p w:rsidR="00D22DBE" w:rsidRDefault="00D22DBE" w:rsidP="00BE6240">
            <w:r w:rsidRPr="00206F01">
              <w:t>Значение показателя, предлагаемое участником</w:t>
            </w:r>
          </w:p>
        </w:tc>
        <w:tc>
          <w:tcPr>
            <w:tcW w:w="924" w:type="dxa"/>
            <w:vMerge/>
          </w:tcPr>
          <w:p w:rsidR="00D22DBE" w:rsidRDefault="00D22DBE" w:rsidP="00BE6240"/>
        </w:tc>
      </w:tr>
      <w:tr w:rsidR="00D22DBE" w:rsidTr="00D22DBE">
        <w:tc>
          <w:tcPr>
            <w:tcW w:w="442" w:type="dxa"/>
            <w:vMerge w:val="restart"/>
          </w:tcPr>
          <w:p w:rsidR="00D22DBE" w:rsidRDefault="00D22DBE" w:rsidP="00BE6240">
            <w:r>
              <w:t>1.</w:t>
            </w:r>
          </w:p>
        </w:tc>
        <w:tc>
          <w:tcPr>
            <w:tcW w:w="1655" w:type="dxa"/>
            <w:vMerge w:val="restart"/>
          </w:tcPr>
          <w:p w:rsidR="00D22DBE" w:rsidRPr="006B682B" w:rsidRDefault="00D22DBE" w:rsidP="00206F01">
            <w:r>
              <w:t>Сенсорные пластины</w:t>
            </w:r>
          </w:p>
          <w:p w:rsidR="00D22DBE" w:rsidRDefault="00D22DBE" w:rsidP="00BE6240"/>
        </w:tc>
        <w:tc>
          <w:tcPr>
            <w:tcW w:w="846" w:type="dxa"/>
          </w:tcPr>
          <w:p w:rsidR="00D22DBE" w:rsidRDefault="00D22DBE" w:rsidP="00BE6240">
            <w:r>
              <w:t>1.</w:t>
            </w:r>
          </w:p>
        </w:tc>
        <w:tc>
          <w:tcPr>
            <w:tcW w:w="2479" w:type="dxa"/>
          </w:tcPr>
          <w:p w:rsidR="00D22DBE" w:rsidRDefault="00D22DBE" w:rsidP="00BE6240">
            <w:r>
              <w:t>Набор поставляется в фанерной коробке</w:t>
            </w:r>
          </w:p>
        </w:tc>
        <w:tc>
          <w:tcPr>
            <w:tcW w:w="1640" w:type="dxa"/>
          </w:tcPr>
          <w:p w:rsidR="00D22DBE" w:rsidRDefault="00D22DBE" w:rsidP="00BE6240">
            <w:r>
              <w:t>наличие</w:t>
            </w:r>
          </w:p>
        </w:tc>
        <w:tc>
          <w:tcPr>
            <w:tcW w:w="1585" w:type="dxa"/>
          </w:tcPr>
          <w:p w:rsidR="00D22DBE" w:rsidRDefault="00D22DBE" w:rsidP="00BE6240"/>
        </w:tc>
        <w:tc>
          <w:tcPr>
            <w:tcW w:w="924" w:type="dxa"/>
            <w:vMerge w:val="restart"/>
          </w:tcPr>
          <w:p w:rsidR="00D22DBE" w:rsidRDefault="00D22DBE" w:rsidP="00BE6240">
            <w:r>
              <w:t>1</w:t>
            </w:r>
          </w:p>
        </w:tc>
      </w:tr>
      <w:tr w:rsidR="00D22DBE" w:rsidTr="00D22DBE">
        <w:tc>
          <w:tcPr>
            <w:tcW w:w="442" w:type="dxa"/>
            <w:vMerge/>
          </w:tcPr>
          <w:p w:rsidR="00D22DBE" w:rsidRDefault="00D22DBE" w:rsidP="00BE6240"/>
        </w:tc>
        <w:tc>
          <w:tcPr>
            <w:tcW w:w="1655" w:type="dxa"/>
            <w:vMerge/>
          </w:tcPr>
          <w:p w:rsidR="00D22DBE" w:rsidRDefault="00D22DBE" w:rsidP="00BE6240"/>
        </w:tc>
        <w:tc>
          <w:tcPr>
            <w:tcW w:w="846" w:type="dxa"/>
          </w:tcPr>
          <w:p w:rsidR="00D22DBE" w:rsidRDefault="00D22DBE" w:rsidP="006B682B">
            <w:r>
              <w:t>1.1.</w:t>
            </w:r>
          </w:p>
        </w:tc>
        <w:tc>
          <w:tcPr>
            <w:tcW w:w="2479" w:type="dxa"/>
          </w:tcPr>
          <w:p w:rsidR="00D22DBE" w:rsidRDefault="00D22DBE" w:rsidP="006B682B">
            <w:r>
              <w:t>Коробка имеет крышку</w:t>
            </w:r>
          </w:p>
        </w:tc>
        <w:tc>
          <w:tcPr>
            <w:tcW w:w="1640" w:type="dxa"/>
          </w:tcPr>
          <w:p w:rsidR="00D22DBE" w:rsidRDefault="00D22DBE" w:rsidP="00BE6240">
            <w:r>
              <w:t>Наличие</w:t>
            </w:r>
          </w:p>
        </w:tc>
        <w:tc>
          <w:tcPr>
            <w:tcW w:w="1585" w:type="dxa"/>
          </w:tcPr>
          <w:p w:rsidR="00D22DBE" w:rsidRDefault="00D22DBE" w:rsidP="00BE6240"/>
        </w:tc>
        <w:tc>
          <w:tcPr>
            <w:tcW w:w="924" w:type="dxa"/>
            <w:vMerge/>
          </w:tcPr>
          <w:p w:rsidR="00D22DBE" w:rsidRDefault="00D22DBE" w:rsidP="00BE6240"/>
        </w:tc>
      </w:tr>
      <w:tr w:rsidR="00D22DBE" w:rsidTr="00D22DBE">
        <w:tc>
          <w:tcPr>
            <w:tcW w:w="442" w:type="dxa"/>
            <w:vMerge/>
          </w:tcPr>
          <w:p w:rsidR="00D22DBE" w:rsidRDefault="00D22DBE" w:rsidP="00BE6240"/>
        </w:tc>
        <w:tc>
          <w:tcPr>
            <w:tcW w:w="1655" w:type="dxa"/>
            <w:vMerge/>
          </w:tcPr>
          <w:p w:rsidR="00D22DBE" w:rsidRDefault="00D22DBE" w:rsidP="00BE6240"/>
        </w:tc>
        <w:tc>
          <w:tcPr>
            <w:tcW w:w="846" w:type="dxa"/>
          </w:tcPr>
          <w:p w:rsidR="00D22DBE" w:rsidRDefault="00D22DBE" w:rsidP="00BE6240">
            <w:r>
              <w:t>1.2.</w:t>
            </w:r>
          </w:p>
        </w:tc>
        <w:tc>
          <w:tcPr>
            <w:tcW w:w="2479" w:type="dxa"/>
          </w:tcPr>
          <w:p w:rsidR="00D22DBE" w:rsidRDefault="00D22DBE" w:rsidP="00BC3F8E">
            <w:r>
              <w:t>Коробка отшлифована. Не имеет шероховатостей, заусенцев, зазубрин</w:t>
            </w:r>
          </w:p>
        </w:tc>
        <w:tc>
          <w:tcPr>
            <w:tcW w:w="1640" w:type="dxa"/>
          </w:tcPr>
          <w:p w:rsidR="00D22DBE" w:rsidRDefault="00D22DBE" w:rsidP="00BE6240">
            <w:r>
              <w:t>Наличие</w:t>
            </w:r>
          </w:p>
        </w:tc>
        <w:tc>
          <w:tcPr>
            <w:tcW w:w="1585" w:type="dxa"/>
          </w:tcPr>
          <w:p w:rsidR="00D22DBE" w:rsidRDefault="00D22DBE" w:rsidP="00BE6240"/>
        </w:tc>
        <w:tc>
          <w:tcPr>
            <w:tcW w:w="924" w:type="dxa"/>
            <w:vMerge/>
          </w:tcPr>
          <w:p w:rsidR="00D22DBE" w:rsidRDefault="00D22DBE" w:rsidP="00BE6240"/>
        </w:tc>
      </w:tr>
      <w:tr w:rsidR="00D22DBE" w:rsidTr="00D22DBE">
        <w:tc>
          <w:tcPr>
            <w:tcW w:w="442" w:type="dxa"/>
            <w:vMerge/>
          </w:tcPr>
          <w:p w:rsidR="00D22DBE" w:rsidRDefault="00D22DBE" w:rsidP="00BE6240"/>
        </w:tc>
        <w:tc>
          <w:tcPr>
            <w:tcW w:w="1655" w:type="dxa"/>
            <w:vMerge/>
          </w:tcPr>
          <w:p w:rsidR="00D22DBE" w:rsidRDefault="00D22DBE" w:rsidP="00BE6240"/>
        </w:tc>
        <w:tc>
          <w:tcPr>
            <w:tcW w:w="846" w:type="dxa"/>
          </w:tcPr>
          <w:p w:rsidR="00D22DBE" w:rsidRDefault="00D22DBE" w:rsidP="004E6BB3">
            <w:r>
              <w:t>1.3.</w:t>
            </w:r>
          </w:p>
        </w:tc>
        <w:tc>
          <w:tcPr>
            <w:tcW w:w="2479" w:type="dxa"/>
          </w:tcPr>
          <w:p w:rsidR="00D22DBE" w:rsidRDefault="00D22DBE" w:rsidP="004E6BB3">
            <w:r>
              <w:t>Коробка имеет органайзер для хранения пластин, а также систему удобного доступа к материалу</w:t>
            </w:r>
          </w:p>
        </w:tc>
        <w:tc>
          <w:tcPr>
            <w:tcW w:w="1640" w:type="dxa"/>
          </w:tcPr>
          <w:p w:rsidR="00D22DBE" w:rsidRDefault="00D22DBE" w:rsidP="006B682B">
            <w:r>
              <w:t>Наличие</w:t>
            </w:r>
          </w:p>
        </w:tc>
        <w:tc>
          <w:tcPr>
            <w:tcW w:w="1585" w:type="dxa"/>
          </w:tcPr>
          <w:p w:rsidR="00D22DBE" w:rsidRDefault="00D22DBE" w:rsidP="00BE6240"/>
        </w:tc>
        <w:tc>
          <w:tcPr>
            <w:tcW w:w="924" w:type="dxa"/>
            <w:vMerge/>
          </w:tcPr>
          <w:p w:rsidR="00D22DBE" w:rsidRDefault="00D22DBE" w:rsidP="00BE6240"/>
        </w:tc>
      </w:tr>
      <w:tr w:rsidR="00D22DBE" w:rsidTr="000A7F44">
        <w:tc>
          <w:tcPr>
            <w:tcW w:w="442" w:type="dxa"/>
            <w:vMerge/>
          </w:tcPr>
          <w:p w:rsidR="00D22DBE" w:rsidRDefault="00D22DBE" w:rsidP="00BE6240"/>
        </w:tc>
        <w:tc>
          <w:tcPr>
            <w:tcW w:w="1655" w:type="dxa"/>
            <w:vMerge/>
          </w:tcPr>
          <w:p w:rsidR="00D22DBE" w:rsidRDefault="00D22DBE" w:rsidP="00BE6240"/>
        </w:tc>
        <w:tc>
          <w:tcPr>
            <w:tcW w:w="6550" w:type="dxa"/>
            <w:gridSpan w:val="4"/>
          </w:tcPr>
          <w:p w:rsidR="00D22DBE" w:rsidRDefault="00D22DBE" w:rsidP="00D22DBE">
            <w:pPr>
              <w:jc w:val="center"/>
            </w:pPr>
            <w:r>
              <w:t>Состав набора</w:t>
            </w:r>
          </w:p>
        </w:tc>
        <w:tc>
          <w:tcPr>
            <w:tcW w:w="924" w:type="dxa"/>
            <w:vMerge/>
          </w:tcPr>
          <w:p w:rsidR="00D22DBE" w:rsidRDefault="00D22DBE" w:rsidP="00BE6240"/>
        </w:tc>
      </w:tr>
      <w:tr w:rsidR="00D22DBE" w:rsidTr="00D22DBE">
        <w:tc>
          <w:tcPr>
            <w:tcW w:w="442" w:type="dxa"/>
            <w:vMerge/>
          </w:tcPr>
          <w:p w:rsidR="00D22DBE" w:rsidRDefault="00D22DBE" w:rsidP="00BE6240"/>
        </w:tc>
        <w:tc>
          <w:tcPr>
            <w:tcW w:w="1655" w:type="dxa"/>
            <w:vMerge/>
          </w:tcPr>
          <w:p w:rsidR="00D22DBE" w:rsidRDefault="00D22DBE" w:rsidP="00BE6240"/>
        </w:tc>
        <w:tc>
          <w:tcPr>
            <w:tcW w:w="846" w:type="dxa"/>
          </w:tcPr>
          <w:p w:rsidR="00D22DBE" w:rsidRDefault="00D22DBE" w:rsidP="006B682B">
            <w:r>
              <w:t>2.</w:t>
            </w:r>
          </w:p>
        </w:tc>
        <w:tc>
          <w:tcPr>
            <w:tcW w:w="2479" w:type="dxa"/>
          </w:tcPr>
          <w:p w:rsidR="00D22DBE" w:rsidRPr="00D22DBE" w:rsidRDefault="00D22DBE" w:rsidP="006B682B">
            <w:r>
              <w:t>Методические рекомендации под редакцией Лазаревой О.В.</w:t>
            </w:r>
          </w:p>
        </w:tc>
        <w:tc>
          <w:tcPr>
            <w:tcW w:w="1640" w:type="dxa"/>
          </w:tcPr>
          <w:p w:rsidR="00D22DBE" w:rsidRDefault="00D22DBE" w:rsidP="00BE6240">
            <w:r>
              <w:t>Наличие</w:t>
            </w:r>
          </w:p>
        </w:tc>
        <w:tc>
          <w:tcPr>
            <w:tcW w:w="1585" w:type="dxa"/>
          </w:tcPr>
          <w:p w:rsidR="00D22DBE" w:rsidRDefault="00D22DBE" w:rsidP="00BE6240"/>
        </w:tc>
        <w:tc>
          <w:tcPr>
            <w:tcW w:w="924" w:type="dxa"/>
            <w:vMerge/>
          </w:tcPr>
          <w:p w:rsidR="00D22DBE" w:rsidRDefault="00D22DBE" w:rsidP="00BE6240"/>
        </w:tc>
      </w:tr>
      <w:tr w:rsidR="00D22DBE" w:rsidTr="00D22DBE">
        <w:tc>
          <w:tcPr>
            <w:tcW w:w="442" w:type="dxa"/>
            <w:vMerge/>
          </w:tcPr>
          <w:p w:rsidR="00D22DBE" w:rsidRDefault="00D22DBE" w:rsidP="00BE6240"/>
        </w:tc>
        <w:tc>
          <w:tcPr>
            <w:tcW w:w="1655" w:type="dxa"/>
            <w:vMerge/>
          </w:tcPr>
          <w:p w:rsidR="00D22DBE" w:rsidRDefault="00D22DBE" w:rsidP="00BE6240"/>
        </w:tc>
        <w:tc>
          <w:tcPr>
            <w:tcW w:w="846" w:type="dxa"/>
          </w:tcPr>
          <w:p w:rsidR="00D22DBE" w:rsidRDefault="00D22DBE" w:rsidP="00BE6240">
            <w:r>
              <w:t>2.1.</w:t>
            </w:r>
          </w:p>
        </w:tc>
        <w:tc>
          <w:tcPr>
            <w:tcW w:w="2479" w:type="dxa"/>
          </w:tcPr>
          <w:p w:rsidR="00D22DBE" w:rsidRDefault="00D22DBE" w:rsidP="00BE6240">
            <w:r>
              <w:t xml:space="preserve">Формат </w:t>
            </w:r>
          </w:p>
        </w:tc>
        <w:tc>
          <w:tcPr>
            <w:tcW w:w="1640" w:type="dxa"/>
          </w:tcPr>
          <w:p w:rsidR="00D22DBE" w:rsidRDefault="00D22DBE" w:rsidP="00BE6240">
            <w:r>
              <w:t>Не менее А5</w:t>
            </w:r>
          </w:p>
        </w:tc>
        <w:tc>
          <w:tcPr>
            <w:tcW w:w="1585" w:type="dxa"/>
          </w:tcPr>
          <w:p w:rsidR="00D22DBE" w:rsidRDefault="00D22DBE" w:rsidP="00BE6240"/>
        </w:tc>
        <w:tc>
          <w:tcPr>
            <w:tcW w:w="924" w:type="dxa"/>
            <w:vMerge/>
          </w:tcPr>
          <w:p w:rsidR="00D22DBE" w:rsidRDefault="00D22DBE" w:rsidP="00BE6240"/>
        </w:tc>
      </w:tr>
      <w:tr w:rsidR="00D22DBE" w:rsidTr="00D22DBE">
        <w:tc>
          <w:tcPr>
            <w:tcW w:w="442" w:type="dxa"/>
            <w:vMerge/>
          </w:tcPr>
          <w:p w:rsidR="00D22DBE" w:rsidRDefault="00D22DBE" w:rsidP="00BE6240"/>
        </w:tc>
        <w:tc>
          <w:tcPr>
            <w:tcW w:w="1655" w:type="dxa"/>
            <w:vMerge/>
          </w:tcPr>
          <w:p w:rsidR="00D22DBE" w:rsidRDefault="00D22DBE" w:rsidP="00BE6240"/>
        </w:tc>
        <w:tc>
          <w:tcPr>
            <w:tcW w:w="846" w:type="dxa"/>
          </w:tcPr>
          <w:p w:rsidR="00D22DBE" w:rsidRDefault="00D22DBE" w:rsidP="00BE6240">
            <w:r>
              <w:t>2.2.</w:t>
            </w:r>
          </w:p>
        </w:tc>
        <w:tc>
          <w:tcPr>
            <w:tcW w:w="2479" w:type="dxa"/>
          </w:tcPr>
          <w:p w:rsidR="00D22DBE" w:rsidRDefault="00D22DBE" w:rsidP="00BE6240">
            <w:r>
              <w:t>Полноцветная печать</w:t>
            </w:r>
          </w:p>
        </w:tc>
        <w:tc>
          <w:tcPr>
            <w:tcW w:w="1640" w:type="dxa"/>
          </w:tcPr>
          <w:p w:rsidR="00D22DBE" w:rsidRDefault="00D22DBE" w:rsidP="00BE6240">
            <w:r>
              <w:t>Наличие</w:t>
            </w:r>
          </w:p>
        </w:tc>
        <w:tc>
          <w:tcPr>
            <w:tcW w:w="1585" w:type="dxa"/>
          </w:tcPr>
          <w:p w:rsidR="00D22DBE" w:rsidRDefault="00D22DBE" w:rsidP="00BE6240"/>
        </w:tc>
        <w:tc>
          <w:tcPr>
            <w:tcW w:w="924" w:type="dxa"/>
            <w:vMerge/>
          </w:tcPr>
          <w:p w:rsidR="00D22DBE" w:rsidRDefault="00D22DBE" w:rsidP="00BE6240"/>
        </w:tc>
      </w:tr>
      <w:tr w:rsidR="00D22DBE" w:rsidTr="00D22DBE">
        <w:tc>
          <w:tcPr>
            <w:tcW w:w="442" w:type="dxa"/>
            <w:vMerge/>
          </w:tcPr>
          <w:p w:rsidR="00D22DBE" w:rsidRDefault="00D22DBE" w:rsidP="00BE6240"/>
        </w:tc>
        <w:tc>
          <w:tcPr>
            <w:tcW w:w="1655" w:type="dxa"/>
            <w:vMerge/>
          </w:tcPr>
          <w:p w:rsidR="00D22DBE" w:rsidRDefault="00D22DBE" w:rsidP="00BE6240"/>
        </w:tc>
        <w:tc>
          <w:tcPr>
            <w:tcW w:w="846" w:type="dxa"/>
          </w:tcPr>
          <w:p w:rsidR="00D22DBE" w:rsidRDefault="00D22DBE" w:rsidP="00653A27">
            <w:r>
              <w:t>3.</w:t>
            </w:r>
          </w:p>
        </w:tc>
        <w:tc>
          <w:tcPr>
            <w:tcW w:w="2479" w:type="dxa"/>
          </w:tcPr>
          <w:p w:rsidR="00D22DBE" w:rsidRPr="004E1429" w:rsidRDefault="00D22DBE" w:rsidP="00653A27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Методические материалы по коррекции речи</w:t>
            </w:r>
          </w:p>
        </w:tc>
        <w:tc>
          <w:tcPr>
            <w:tcW w:w="1640" w:type="dxa"/>
          </w:tcPr>
          <w:p w:rsidR="00D22DBE" w:rsidRPr="004E1429" w:rsidRDefault="00D22DBE" w:rsidP="00653A27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585" w:type="dxa"/>
          </w:tcPr>
          <w:p w:rsidR="00D22DBE" w:rsidRDefault="00D22DBE" w:rsidP="00BE6240"/>
        </w:tc>
        <w:tc>
          <w:tcPr>
            <w:tcW w:w="924" w:type="dxa"/>
            <w:vMerge/>
          </w:tcPr>
          <w:p w:rsidR="00D22DBE" w:rsidRDefault="00D22DBE" w:rsidP="00BE6240"/>
        </w:tc>
      </w:tr>
      <w:tr w:rsidR="00D22DBE" w:rsidTr="00D22DBE">
        <w:tc>
          <w:tcPr>
            <w:tcW w:w="442" w:type="dxa"/>
            <w:vMerge/>
          </w:tcPr>
          <w:p w:rsidR="00D22DBE" w:rsidRDefault="00D22DBE" w:rsidP="00BE6240"/>
        </w:tc>
        <w:tc>
          <w:tcPr>
            <w:tcW w:w="1655" w:type="dxa"/>
            <w:vMerge/>
          </w:tcPr>
          <w:p w:rsidR="00D22DBE" w:rsidRDefault="00D22DBE" w:rsidP="00BE6240"/>
        </w:tc>
        <w:tc>
          <w:tcPr>
            <w:tcW w:w="846" w:type="dxa"/>
          </w:tcPr>
          <w:p w:rsidR="00D22DBE" w:rsidRDefault="00D22DBE" w:rsidP="00653A27">
            <w:r>
              <w:t>3.1.</w:t>
            </w:r>
          </w:p>
        </w:tc>
        <w:tc>
          <w:tcPr>
            <w:tcW w:w="2479" w:type="dxa"/>
          </w:tcPr>
          <w:p w:rsidR="00D22DBE" w:rsidRPr="004E1429" w:rsidRDefault="00D22DBE" w:rsidP="00653A27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Состоит из разделов</w:t>
            </w:r>
          </w:p>
          <w:p w:rsidR="00D22DBE" w:rsidRPr="004E1429" w:rsidRDefault="00D22DBE" w:rsidP="00653A27">
            <w:pPr>
              <w:pStyle w:val="a7"/>
              <w:numPr>
                <w:ilvl w:val="0"/>
                <w:numId w:val="2"/>
              </w:numPr>
              <w:ind w:left="317"/>
              <w:rPr>
                <w:rFonts w:cstheme="minorHAnsi"/>
              </w:rPr>
            </w:pPr>
            <w:r w:rsidRPr="004E1429">
              <w:rPr>
                <w:rFonts w:cstheme="minorHAnsi"/>
              </w:rPr>
              <w:t>Проработка ударений и интенсивности (громкость) звука (речи)</w:t>
            </w:r>
          </w:p>
          <w:p w:rsidR="00D22DBE" w:rsidRPr="004E1429" w:rsidRDefault="00D22DBE" w:rsidP="00653A27">
            <w:pPr>
              <w:pStyle w:val="a7"/>
              <w:numPr>
                <w:ilvl w:val="0"/>
                <w:numId w:val="2"/>
              </w:numPr>
              <w:ind w:left="317" w:hanging="284"/>
              <w:rPr>
                <w:rFonts w:cstheme="minorHAnsi"/>
              </w:rPr>
            </w:pPr>
            <w:r w:rsidRPr="004E1429">
              <w:rPr>
                <w:rFonts w:cstheme="minorHAnsi"/>
              </w:rPr>
              <w:t>Слитность и раздельность произношений слов</w:t>
            </w:r>
          </w:p>
          <w:p w:rsidR="00D22DBE" w:rsidRPr="004E1429" w:rsidRDefault="00D22DBE" w:rsidP="00653A27">
            <w:pPr>
              <w:pStyle w:val="a7"/>
              <w:numPr>
                <w:ilvl w:val="0"/>
                <w:numId w:val="2"/>
              </w:numPr>
              <w:ind w:left="317"/>
              <w:rPr>
                <w:rFonts w:cstheme="minorHAnsi"/>
              </w:rPr>
            </w:pPr>
            <w:r w:rsidRPr="004E1429">
              <w:rPr>
                <w:rFonts w:cstheme="minorHAnsi"/>
              </w:rPr>
              <w:t xml:space="preserve">Проработка </w:t>
            </w:r>
            <w:proofErr w:type="gramStart"/>
            <w:r w:rsidRPr="004E1429">
              <w:rPr>
                <w:rFonts w:cstheme="minorHAnsi"/>
              </w:rPr>
              <w:t>звонких-глухих</w:t>
            </w:r>
            <w:proofErr w:type="gramEnd"/>
            <w:r w:rsidRPr="004E1429">
              <w:rPr>
                <w:rFonts w:cstheme="minorHAnsi"/>
              </w:rPr>
              <w:t xml:space="preserve"> согласных</w:t>
            </w:r>
          </w:p>
        </w:tc>
        <w:tc>
          <w:tcPr>
            <w:tcW w:w="1640" w:type="dxa"/>
          </w:tcPr>
          <w:p w:rsidR="00D22DBE" w:rsidRPr="004E1429" w:rsidRDefault="00D22DBE" w:rsidP="00653A27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585" w:type="dxa"/>
          </w:tcPr>
          <w:p w:rsidR="00D22DBE" w:rsidRDefault="00D22DBE" w:rsidP="00BE6240"/>
        </w:tc>
        <w:tc>
          <w:tcPr>
            <w:tcW w:w="924" w:type="dxa"/>
            <w:vMerge/>
          </w:tcPr>
          <w:p w:rsidR="00D22DBE" w:rsidRDefault="00D22DBE" w:rsidP="00BE6240"/>
        </w:tc>
      </w:tr>
      <w:tr w:rsidR="00D22DBE" w:rsidTr="00D22DBE">
        <w:tc>
          <w:tcPr>
            <w:tcW w:w="442" w:type="dxa"/>
            <w:vMerge/>
          </w:tcPr>
          <w:p w:rsidR="00D22DBE" w:rsidRDefault="00D22DBE" w:rsidP="00BE6240"/>
        </w:tc>
        <w:tc>
          <w:tcPr>
            <w:tcW w:w="1655" w:type="dxa"/>
            <w:vMerge/>
          </w:tcPr>
          <w:p w:rsidR="00D22DBE" w:rsidRDefault="00D22DBE" w:rsidP="00BE6240"/>
        </w:tc>
        <w:tc>
          <w:tcPr>
            <w:tcW w:w="846" w:type="dxa"/>
          </w:tcPr>
          <w:p w:rsidR="00D22DBE" w:rsidRDefault="00D22DBE" w:rsidP="00653A27">
            <w:r>
              <w:t>3.2.</w:t>
            </w:r>
          </w:p>
        </w:tc>
        <w:tc>
          <w:tcPr>
            <w:tcW w:w="2479" w:type="dxa"/>
          </w:tcPr>
          <w:p w:rsidR="00D22DBE" w:rsidRPr="004E1429" w:rsidRDefault="00D22DBE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Раздел проработки ударения и интенсивности (громкость) звука (речи).</w:t>
            </w:r>
            <w:r w:rsidRPr="004E1429">
              <w:rPr>
                <w:rFonts w:cstheme="minorHAnsi"/>
              </w:rPr>
              <w:br/>
              <w:t xml:space="preserve">Состоит из шкалы светодиодов, которая загораются по мере возрастания </w:t>
            </w:r>
            <w:r w:rsidRPr="004E1429">
              <w:rPr>
                <w:rFonts w:cstheme="minorHAnsi"/>
              </w:rPr>
              <w:lastRenderedPageBreak/>
              <w:t>интенсивности звука</w:t>
            </w:r>
            <w:r w:rsidRPr="004E1429">
              <w:rPr>
                <w:rFonts w:cstheme="minorHAnsi"/>
              </w:rPr>
              <w:br/>
              <w:t xml:space="preserve"> </w:t>
            </w:r>
          </w:p>
        </w:tc>
        <w:tc>
          <w:tcPr>
            <w:tcW w:w="1640" w:type="dxa"/>
          </w:tcPr>
          <w:p w:rsidR="00D22DBE" w:rsidRPr="004E1429" w:rsidRDefault="00D22DBE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lastRenderedPageBreak/>
              <w:t>Наличие</w:t>
            </w:r>
          </w:p>
        </w:tc>
        <w:tc>
          <w:tcPr>
            <w:tcW w:w="1585" w:type="dxa"/>
          </w:tcPr>
          <w:p w:rsidR="00D22DBE" w:rsidRDefault="00D22DBE" w:rsidP="00BE6240"/>
        </w:tc>
        <w:tc>
          <w:tcPr>
            <w:tcW w:w="924" w:type="dxa"/>
            <w:vMerge/>
          </w:tcPr>
          <w:p w:rsidR="00D22DBE" w:rsidRDefault="00D22DBE" w:rsidP="00BE6240"/>
        </w:tc>
      </w:tr>
      <w:tr w:rsidR="00D22DBE" w:rsidTr="00D22DBE">
        <w:tc>
          <w:tcPr>
            <w:tcW w:w="442" w:type="dxa"/>
            <w:vMerge/>
          </w:tcPr>
          <w:p w:rsidR="00D22DBE" w:rsidRDefault="00D22DBE" w:rsidP="00BE6240"/>
        </w:tc>
        <w:tc>
          <w:tcPr>
            <w:tcW w:w="1655" w:type="dxa"/>
            <w:vMerge/>
          </w:tcPr>
          <w:p w:rsidR="00D22DBE" w:rsidRDefault="00D22DBE" w:rsidP="00BE6240"/>
        </w:tc>
        <w:tc>
          <w:tcPr>
            <w:tcW w:w="846" w:type="dxa"/>
          </w:tcPr>
          <w:p w:rsidR="00D22DBE" w:rsidRDefault="00D22DBE" w:rsidP="00653A27">
            <w:r>
              <w:t>3.3.</w:t>
            </w:r>
          </w:p>
        </w:tc>
        <w:tc>
          <w:tcPr>
            <w:tcW w:w="2479" w:type="dxa"/>
          </w:tcPr>
          <w:p w:rsidR="00D22DBE" w:rsidRPr="004E1429" w:rsidRDefault="00D22DBE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Раздел проработки слитности и раздельности произнесения слогов, слов, фраз.</w:t>
            </w:r>
          </w:p>
          <w:p w:rsidR="00D22DBE" w:rsidRPr="004E1429" w:rsidRDefault="00D22DBE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Шкала светодиодов, выходящая из схематичного изображения рта, загорается по мере произношения слов на слитность. В программном обеспечении реализована автономная возможность распознавания речи, при этом не требуется выхода в интернет. В случае успешного (плавного) произношения слова шкала светодиодов плавно загорится и контур схематичного изображения головы человека со ртом засветится зеленым цветом, при прерывании произношения (заикании) контур светится красным и "движение" светодиодов прерывается.</w:t>
            </w:r>
          </w:p>
        </w:tc>
        <w:tc>
          <w:tcPr>
            <w:tcW w:w="1640" w:type="dxa"/>
          </w:tcPr>
          <w:p w:rsidR="00D22DBE" w:rsidRPr="004E1429" w:rsidRDefault="00D22DBE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585" w:type="dxa"/>
          </w:tcPr>
          <w:p w:rsidR="00D22DBE" w:rsidRDefault="00D22DBE" w:rsidP="00BE6240"/>
        </w:tc>
        <w:tc>
          <w:tcPr>
            <w:tcW w:w="924" w:type="dxa"/>
            <w:vMerge/>
          </w:tcPr>
          <w:p w:rsidR="00D22DBE" w:rsidRDefault="00D22DBE" w:rsidP="00BE6240"/>
        </w:tc>
      </w:tr>
      <w:tr w:rsidR="00D22DBE" w:rsidTr="00D22DBE">
        <w:tc>
          <w:tcPr>
            <w:tcW w:w="442" w:type="dxa"/>
            <w:vMerge/>
          </w:tcPr>
          <w:p w:rsidR="00D22DBE" w:rsidRDefault="00D22DBE" w:rsidP="00BE6240"/>
        </w:tc>
        <w:tc>
          <w:tcPr>
            <w:tcW w:w="1655" w:type="dxa"/>
            <w:vMerge/>
          </w:tcPr>
          <w:p w:rsidR="00D22DBE" w:rsidRDefault="00D22DBE" w:rsidP="00BE6240"/>
        </w:tc>
        <w:tc>
          <w:tcPr>
            <w:tcW w:w="846" w:type="dxa"/>
          </w:tcPr>
          <w:p w:rsidR="00D22DBE" w:rsidRDefault="00D22DBE" w:rsidP="00653A27">
            <w:r>
              <w:t>3.4.</w:t>
            </w:r>
          </w:p>
        </w:tc>
        <w:tc>
          <w:tcPr>
            <w:tcW w:w="2479" w:type="dxa"/>
          </w:tcPr>
          <w:p w:rsidR="00D22DBE" w:rsidRPr="004E1429" w:rsidRDefault="00D22DBE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 xml:space="preserve">Раздел проработки </w:t>
            </w:r>
            <w:proofErr w:type="gramStart"/>
            <w:r w:rsidRPr="004E1429">
              <w:rPr>
                <w:rFonts w:cstheme="minorHAnsi"/>
              </w:rPr>
              <w:t>звонких-глухих</w:t>
            </w:r>
            <w:proofErr w:type="gramEnd"/>
            <w:r w:rsidRPr="004E1429">
              <w:rPr>
                <w:rFonts w:cstheme="minorHAnsi"/>
              </w:rPr>
              <w:t xml:space="preserve"> согласных.</w:t>
            </w:r>
          </w:p>
          <w:p w:rsidR="00D22DBE" w:rsidRPr="004E1429" w:rsidRDefault="00D22DBE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Пары для проработки звонких/глухих Б-П, Д-Т, Г-К, В-Ф</w:t>
            </w:r>
            <w:proofErr w:type="gramStart"/>
            <w:r w:rsidRPr="004E1429">
              <w:rPr>
                <w:rFonts w:cstheme="minorHAnsi"/>
              </w:rPr>
              <w:t>,З</w:t>
            </w:r>
            <w:proofErr w:type="gramEnd"/>
            <w:r w:rsidRPr="004E1429">
              <w:rPr>
                <w:rFonts w:cstheme="minorHAnsi"/>
              </w:rPr>
              <w:t xml:space="preserve">-С, Ж-Ш. В случае успешного произношения звонкого согласного звука загорается индикация в виде зеленой галочки, в случае не успешного - красный крест. Возможность записи </w:t>
            </w:r>
            <w:r w:rsidRPr="004E1429">
              <w:rPr>
                <w:rFonts w:cstheme="minorHAnsi"/>
              </w:rPr>
              <w:lastRenderedPageBreak/>
              <w:t>успешного произношения.</w:t>
            </w:r>
          </w:p>
        </w:tc>
        <w:tc>
          <w:tcPr>
            <w:tcW w:w="1640" w:type="dxa"/>
          </w:tcPr>
          <w:p w:rsidR="00D22DBE" w:rsidRPr="004E1429" w:rsidRDefault="00D22DBE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lastRenderedPageBreak/>
              <w:t>Наличие</w:t>
            </w:r>
          </w:p>
        </w:tc>
        <w:tc>
          <w:tcPr>
            <w:tcW w:w="1585" w:type="dxa"/>
          </w:tcPr>
          <w:p w:rsidR="00D22DBE" w:rsidRDefault="00D22DBE" w:rsidP="00BE6240"/>
        </w:tc>
        <w:tc>
          <w:tcPr>
            <w:tcW w:w="924" w:type="dxa"/>
            <w:vMerge/>
          </w:tcPr>
          <w:p w:rsidR="00D22DBE" w:rsidRDefault="00D22DBE" w:rsidP="00BE6240"/>
        </w:tc>
      </w:tr>
      <w:tr w:rsidR="00D22DBE" w:rsidTr="00D22DBE">
        <w:tc>
          <w:tcPr>
            <w:tcW w:w="442" w:type="dxa"/>
            <w:vMerge/>
          </w:tcPr>
          <w:p w:rsidR="00D22DBE" w:rsidRDefault="00D22DBE" w:rsidP="00BE6240"/>
        </w:tc>
        <w:tc>
          <w:tcPr>
            <w:tcW w:w="1655" w:type="dxa"/>
            <w:vMerge/>
          </w:tcPr>
          <w:p w:rsidR="00D22DBE" w:rsidRDefault="00D22DBE" w:rsidP="00BE6240"/>
        </w:tc>
        <w:tc>
          <w:tcPr>
            <w:tcW w:w="846" w:type="dxa"/>
          </w:tcPr>
          <w:p w:rsidR="00D22DBE" w:rsidRDefault="00D22DBE" w:rsidP="00BE6240">
            <w:r>
              <w:t>4.</w:t>
            </w:r>
          </w:p>
        </w:tc>
        <w:tc>
          <w:tcPr>
            <w:tcW w:w="2479" w:type="dxa"/>
          </w:tcPr>
          <w:p w:rsidR="00D22DBE" w:rsidRPr="006B682B" w:rsidRDefault="00D22DBE" w:rsidP="00BE6240">
            <w:r>
              <w:t>Матрица для вставок сенсорных пластин</w:t>
            </w:r>
          </w:p>
        </w:tc>
        <w:tc>
          <w:tcPr>
            <w:tcW w:w="1640" w:type="dxa"/>
          </w:tcPr>
          <w:p w:rsidR="00D22DBE" w:rsidRDefault="00D22DBE" w:rsidP="00BE6240">
            <w:r>
              <w:t>Наличие</w:t>
            </w:r>
          </w:p>
        </w:tc>
        <w:tc>
          <w:tcPr>
            <w:tcW w:w="1585" w:type="dxa"/>
          </w:tcPr>
          <w:p w:rsidR="00D22DBE" w:rsidRDefault="00D22DBE" w:rsidP="00BE6240"/>
        </w:tc>
        <w:tc>
          <w:tcPr>
            <w:tcW w:w="924" w:type="dxa"/>
            <w:vMerge/>
          </w:tcPr>
          <w:p w:rsidR="00D22DBE" w:rsidRDefault="00D22DBE" w:rsidP="00BE6240"/>
        </w:tc>
      </w:tr>
      <w:tr w:rsidR="00D22DBE" w:rsidTr="00D22DBE">
        <w:tc>
          <w:tcPr>
            <w:tcW w:w="442" w:type="dxa"/>
            <w:vMerge/>
          </w:tcPr>
          <w:p w:rsidR="00D22DBE" w:rsidRDefault="00D22DBE" w:rsidP="00BE6240"/>
        </w:tc>
        <w:tc>
          <w:tcPr>
            <w:tcW w:w="1655" w:type="dxa"/>
            <w:vMerge/>
          </w:tcPr>
          <w:p w:rsidR="00D22DBE" w:rsidRDefault="00D22DBE" w:rsidP="00BE6240"/>
        </w:tc>
        <w:tc>
          <w:tcPr>
            <w:tcW w:w="846" w:type="dxa"/>
          </w:tcPr>
          <w:p w:rsidR="00D22DBE" w:rsidRDefault="00D22DBE" w:rsidP="00BE6240">
            <w:r>
              <w:t>4.1.</w:t>
            </w:r>
          </w:p>
        </w:tc>
        <w:tc>
          <w:tcPr>
            <w:tcW w:w="2479" w:type="dxa"/>
          </w:tcPr>
          <w:p w:rsidR="00D22DBE" w:rsidRDefault="00D22DBE" w:rsidP="00BE6240">
            <w:r>
              <w:t>Кол-во матриц</w:t>
            </w:r>
          </w:p>
        </w:tc>
        <w:tc>
          <w:tcPr>
            <w:tcW w:w="1640" w:type="dxa"/>
          </w:tcPr>
          <w:p w:rsidR="00D22DBE" w:rsidRDefault="00D22DBE" w:rsidP="00BE6240">
            <w:r>
              <w:t xml:space="preserve">Не менее 2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585" w:type="dxa"/>
          </w:tcPr>
          <w:p w:rsidR="00D22DBE" w:rsidRDefault="00D22DBE" w:rsidP="00BE6240"/>
        </w:tc>
        <w:tc>
          <w:tcPr>
            <w:tcW w:w="924" w:type="dxa"/>
            <w:vMerge/>
          </w:tcPr>
          <w:p w:rsidR="00D22DBE" w:rsidRDefault="00D22DBE" w:rsidP="00BE6240"/>
        </w:tc>
      </w:tr>
      <w:tr w:rsidR="00D22DBE" w:rsidTr="00D22DBE">
        <w:tc>
          <w:tcPr>
            <w:tcW w:w="442" w:type="dxa"/>
            <w:vMerge/>
          </w:tcPr>
          <w:p w:rsidR="00D22DBE" w:rsidRDefault="00D22DBE" w:rsidP="00BE6240"/>
        </w:tc>
        <w:tc>
          <w:tcPr>
            <w:tcW w:w="1655" w:type="dxa"/>
            <w:vMerge/>
          </w:tcPr>
          <w:p w:rsidR="00D22DBE" w:rsidRDefault="00D22DBE" w:rsidP="00BE6240"/>
        </w:tc>
        <w:tc>
          <w:tcPr>
            <w:tcW w:w="846" w:type="dxa"/>
          </w:tcPr>
          <w:p w:rsidR="00D22DBE" w:rsidRDefault="00D22DBE" w:rsidP="006B682B">
            <w:r>
              <w:t>4.2.</w:t>
            </w:r>
          </w:p>
        </w:tc>
        <w:tc>
          <w:tcPr>
            <w:tcW w:w="2479" w:type="dxa"/>
          </w:tcPr>
          <w:p w:rsidR="00D22DBE" w:rsidRDefault="00D22DBE" w:rsidP="006B682B">
            <w:r>
              <w:t>Одна матрица на 5 ячеек, вторая на 6 ячеек</w:t>
            </w:r>
          </w:p>
        </w:tc>
        <w:tc>
          <w:tcPr>
            <w:tcW w:w="1640" w:type="dxa"/>
          </w:tcPr>
          <w:p w:rsidR="00D22DBE" w:rsidRDefault="00D22DBE" w:rsidP="00BE6240">
            <w:r>
              <w:t>Наличие</w:t>
            </w:r>
          </w:p>
        </w:tc>
        <w:tc>
          <w:tcPr>
            <w:tcW w:w="1585" w:type="dxa"/>
          </w:tcPr>
          <w:p w:rsidR="00D22DBE" w:rsidRDefault="00D22DBE" w:rsidP="00BE6240"/>
        </w:tc>
        <w:tc>
          <w:tcPr>
            <w:tcW w:w="924" w:type="dxa"/>
            <w:vMerge/>
          </w:tcPr>
          <w:p w:rsidR="00D22DBE" w:rsidRDefault="00D22DBE" w:rsidP="00BE6240"/>
        </w:tc>
      </w:tr>
      <w:tr w:rsidR="00D22DBE" w:rsidTr="00D22DBE">
        <w:tc>
          <w:tcPr>
            <w:tcW w:w="442" w:type="dxa"/>
            <w:vMerge/>
          </w:tcPr>
          <w:p w:rsidR="00D22DBE" w:rsidRDefault="00D22DBE" w:rsidP="00BE6240"/>
        </w:tc>
        <w:tc>
          <w:tcPr>
            <w:tcW w:w="1655" w:type="dxa"/>
            <w:vMerge/>
          </w:tcPr>
          <w:p w:rsidR="00D22DBE" w:rsidRDefault="00D22DBE" w:rsidP="00BE6240"/>
        </w:tc>
        <w:tc>
          <w:tcPr>
            <w:tcW w:w="846" w:type="dxa"/>
          </w:tcPr>
          <w:p w:rsidR="00D22DBE" w:rsidRDefault="00D22DBE" w:rsidP="00BE6240">
            <w:r>
              <w:t>4.3.</w:t>
            </w:r>
          </w:p>
        </w:tc>
        <w:tc>
          <w:tcPr>
            <w:tcW w:w="2479" w:type="dxa"/>
          </w:tcPr>
          <w:p w:rsidR="00D22DBE" w:rsidRDefault="00D22DBE" w:rsidP="00BE6240">
            <w:r>
              <w:t>Размер матрицы</w:t>
            </w:r>
          </w:p>
        </w:tc>
        <w:tc>
          <w:tcPr>
            <w:tcW w:w="1640" w:type="dxa"/>
          </w:tcPr>
          <w:p w:rsidR="00D22DBE" w:rsidRDefault="00D22DBE" w:rsidP="00BC3F8E">
            <w:r>
              <w:t>Не менее 49*14*0,</w:t>
            </w:r>
            <w:r w:rsidR="00BC3F8E">
              <w:t>6</w:t>
            </w:r>
            <w:r>
              <w:t>см</w:t>
            </w:r>
          </w:p>
        </w:tc>
        <w:tc>
          <w:tcPr>
            <w:tcW w:w="1585" w:type="dxa"/>
          </w:tcPr>
          <w:p w:rsidR="00D22DBE" w:rsidRDefault="00D22DBE" w:rsidP="00BE6240"/>
        </w:tc>
        <w:tc>
          <w:tcPr>
            <w:tcW w:w="924" w:type="dxa"/>
            <w:vMerge/>
          </w:tcPr>
          <w:p w:rsidR="00D22DBE" w:rsidRDefault="00D22DBE" w:rsidP="00BE6240"/>
        </w:tc>
      </w:tr>
      <w:tr w:rsidR="00D22DBE" w:rsidTr="00D22DBE">
        <w:tc>
          <w:tcPr>
            <w:tcW w:w="442" w:type="dxa"/>
            <w:vMerge/>
          </w:tcPr>
          <w:p w:rsidR="00D22DBE" w:rsidRDefault="00D22DBE" w:rsidP="00BE6240"/>
        </w:tc>
        <w:tc>
          <w:tcPr>
            <w:tcW w:w="1655" w:type="dxa"/>
            <w:vMerge/>
          </w:tcPr>
          <w:p w:rsidR="00D22DBE" w:rsidRDefault="00D22DBE" w:rsidP="00BE6240"/>
        </w:tc>
        <w:tc>
          <w:tcPr>
            <w:tcW w:w="846" w:type="dxa"/>
          </w:tcPr>
          <w:p w:rsidR="00D22DBE" w:rsidRDefault="00D22DBE" w:rsidP="00BE6240">
            <w:r>
              <w:t>4.4.</w:t>
            </w:r>
          </w:p>
        </w:tc>
        <w:tc>
          <w:tcPr>
            <w:tcW w:w="2479" w:type="dxa"/>
          </w:tcPr>
          <w:p w:rsidR="00D22DBE" w:rsidRDefault="00D22DBE" w:rsidP="00BE6240">
            <w:r>
              <w:t>Размер фрезеровки под сенсорные пластины</w:t>
            </w:r>
          </w:p>
        </w:tc>
        <w:tc>
          <w:tcPr>
            <w:tcW w:w="1640" w:type="dxa"/>
          </w:tcPr>
          <w:p w:rsidR="00D22DBE" w:rsidRDefault="00D22DBE" w:rsidP="00B74999">
            <w:r>
              <w:t>Не менее 11*6,1см</w:t>
            </w:r>
          </w:p>
        </w:tc>
        <w:tc>
          <w:tcPr>
            <w:tcW w:w="1585" w:type="dxa"/>
          </w:tcPr>
          <w:p w:rsidR="00D22DBE" w:rsidRDefault="00D22DBE" w:rsidP="00BE6240"/>
        </w:tc>
        <w:tc>
          <w:tcPr>
            <w:tcW w:w="924" w:type="dxa"/>
            <w:vMerge/>
          </w:tcPr>
          <w:p w:rsidR="00D22DBE" w:rsidRDefault="00D22DBE" w:rsidP="00BE6240"/>
        </w:tc>
      </w:tr>
      <w:tr w:rsidR="00D22DBE" w:rsidTr="00D22DBE">
        <w:tc>
          <w:tcPr>
            <w:tcW w:w="442" w:type="dxa"/>
            <w:vMerge/>
          </w:tcPr>
          <w:p w:rsidR="00D22DBE" w:rsidRDefault="00D22DBE" w:rsidP="00BE6240"/>
        </w:tc>
        <w:tc>
          <w:tcPr>
            <w:tcW w:w="1655" w:type="dxa"/>
            <w:vMerge/>
          </w:tcPr>
          <w:p w:rsidR="00D22DBE" w:rsidRDefault="00D22DBE" w:rsidP="00BE6240"/>
        </w:tc>
        <w:tc>
          <w:tcPr>
            <w:tcW w:w="846" w:type="dxa"/>
          </w:tcPr>
          <w:p w:rsidR="00D22DBE" w:rsidRDefault="00D22DBE" w:rsidP="00B74999">
            <w:r>
              <w:t>4.5.</w:t>
            </w:r>
          </w:p>
        </w:tc>
        <w:tc>
          <w:tcPr>
            <w:tcW w:w="2479" w:type="dxa"/>
          </w:tcPr>
          <w:p w:rsidR="00D22DBE" w:rsidRDefault="00D22DBE" w:rsidP="00B74999">
            <w:r>
              <w:t>Материал матрицы</w:t>
            </w:r>
          </w:p>
        </w:tc>
        <w:tc>
          <w:tcPr>
            <w:tcW w:w="1640" w:type="dxa"/>
          </w:tcPr>
          <w:p w:rsidR="00D22DBE" w:rsidRDefault="00D22DBE" w:rsidP="00BE6240">
            <w:r>
              <w:t>Фанера</w:t>
            </w:r>
          </w:p>
        </w:tc>
        <w:tc>
          <w:tcPr>
            <w:tcW w:w="1585" w:type="dxa"/>
          </w:tcPr>
          <w:p w:rsidR="00D22DBE" w:rsidRDefault="00D22DBE" w:rsidP="00BE6240"/>
        </w:tc>
        <w:tc>
          <w:tcPr>
            <w:tcW w:w="924" w:type="dxa"/>
            <w:vMerge/>
          </w:tcPr>
          <w:p w:rsidR="00D22DBE" w:rsidRDefault="00D22DBE" w:rsidP="00BE6240"/>
        </w:tc>
      </w:tr>
      <w:tr w:rsidR="00D22DBE" w:rsidTr="00D22DBE">
        <w:tc>
          <w:tcPr>
            <w:tcW w:w="442" w:type="dxa"/>
            <w:vMerge/>
          </w:tcPr>
          <w:p w:rsidR="00D22DBE" w:rsidRDefault="00D22DBE" w:rsidP="00BE6240"/>
        </w:tc>
        <w:tc>
          <w:tcPr>
            <w:tcW w:w="1655" w:type="dxa"/>
            <w:vMerge/>
          </w:tcPr>
          <w:p w:rsidR="00D22DBE" w:rsidRDefault="00D22DBE" w:rsidP="00386274"/>
        </w:tc>
        <w:tc>
          <w:tcPr>
            <w:tcW w:w="846" w:type="dxa"/>
          </w:tcPr>
          <w:p w:rsidR="00D22DBE" w:rsidRDefault="00D22DBE" w:rsidP="002800EA">
            <w:r>
              <w:t>4.6.</w:t>
            </w:r>
          </w:p>
        </w:tc>
        <w:tc>
          <w:tcPr>
            <w:tcW w:w="2479" w:type="dxa"/>
          </w:tcPr>
          <w:p w:rsidR="00D22DBE" w:rsidRDefault="00D22DBE" w:rsidP="002800EA">
            <w:r>
              <w:t>Матрицы отшлифованы, не имеют зазубрин и покрыты прозрачным лаком со всех сторон</w:t>
            </w:r>
          </w:p>
        </w:tc>
        <w:tc>
          <w:tcPr>
            <w:tcW w:w="1640" w:type="dxa"/>
          </w:tcPr>
          <w:p w:rsidR="00D22DBE" w:rsidRDefault="00D22DBE" w:rsidP="00BE6240"/>
        </w:tc>
        <w:tc>
          <w:tcPr>
            <w:tcW w:w="1585" w:type="dxa"/>
          </w:tcPr>
          <w:p w:rsidR="00D22DBE" w:rsidRDefault="00D22DBE" w:rsidP="00BE6240"/>
        </w:tc>
        <w:tc>
          <w:tcPr>
            <w:tcW w:w="924" w:type="dxa"/>
            <w:vMerge/>
          </w:tcPr>
          <w:p w:rsidR="00D22DBE" w:rsidRDefault="00D22DBE" w:rsidP="00BE6240"/>
        </w:tc>
      </w:tr>
      <w:tr w:rsidR="00D22DBE" w:rsidTr="00D22DBE">
        <w:tc>
          <w:tcPr>
            <w:tcW w:w="442" w:type="dxa"/>
            <w:vMerge/>
          </w:tcPr>
          <w:p w:rsidR="00D22DBE" w:rsidRDefault="00D22DBE" w:rsidP="00BE6240"/>
        </w:tc>
        <w:tc>
          <w:tcPr>
            <w:tcW w:w="1655" w:type="dxa"/>
            <w:vMerge/>
          </w:tcPr>
          <w:p w:rsidR="00D22DBE" w:rsidRDefault="00D22DBE" w:rsidP="00BE6240"/>
        </w:tc>
        <w:tc>
          <w:tcPr>
            <w:tcW w:w="846" w:type="dxa"/>
          </w:tcPr>
          <w:p w:rsidR="00D22DBE" w:rsidRDefault="00D22DBE" w:rsidP="00BE6240">
            <w:r>
              <w:t>5.</w:t>
            </w:r>
          </w:p>
        </w:tc>
        <w:tc>
          <w:tcPr>
            <w:tcW w:w="2479" w:type="dxa"/>
          </w:tcPr>
          <w:p w:rsidR="00D22DBE" w:rsidRDefault="00D22DBE" w:rsidP="00BE6240">
            <w:r>
              <w:t>Сенсорные пластины</w:t>
            </w:r>
          </w:p>
        </w:tc>
        <w:tc>
          <w:tcPr>
            <w:tcW w:w="1640" w:type="dxa"/>
          </w:tcPr>
          <w:p w:rsidR="00D22DBE" w:rsidRDefault="00D22DBE" w:rsidP="00F13966">
            <w:r>
              <w:t>Наличие</w:t>
            </w:r>
          </w:p>
        </w:tc>
        <w:tc>
          <w:tcPr>
            <w:tcW w:w="1585" w:type="dxa"/>
          </w:tcPr>
          <w:p w:rsidR="00D22DBE" w:rsidRDefault="00D22DBE" w:rsidP="00BE6240"/>
        </w:tc>
        <w:tc>
          <w:tcPr>
            <w:tcW w:w="924" w:type="dxa"/>
            <w:vMerge/>
          </w:tcPr>
          <w:p w:rsidR="00D22DBE" w:rsidRDefault="00D22DBE" w:rsidP="00BE6240"/>
        </w:tc>
      </w:tr>
      <w:tr w:rsidR="00D22DBE" w:rsidTr="00D22DBE">
        <w:tc>
          <w:tcPr>
            <w:tcW w:w="442" w:type="dxa"/>
            <w:vMerge/>
          </w:tcPr>
          <w:p w:rsidR="00D22DBE" w:rsidRDefault="00D22DBE" w:rsidP="00BE6240"/>
        </w:tc>
        <w:tc>
          <w:tcPr>
            <w:tcW w:w="1655" w:type="dxa"/>
            <w:vMerge/>
          </w:tcPr>
          <w:p w:rsidR="00D22DBE" w:rsidRDefault="00D22DBE" w:rsidP="00BE6240"/>
        </w:tc>
        <w:tc>
          <w:tcPr>
            <w:tcW w:w="846" w:type="dxa"/>
          </w:tcPr>
          <w:p w:rsidR="00D22DBE" w:rsidRDefault="00D22DBE" w:rsidP="00B74999">
            <w:r>
              <w:t>5.1.</w:t>
            </w:r>
          </w:p>
        </w:tc>
        <w:tc>
          <w:tcPr>
            <w:tcW w:w="2479" w:type="dxa"/>
          </w:tcPr>
          <w:p w:rsidR="00D22DBE" w:rsidRDefault="00D22DBE" w:rsidP="00BC3F8E">
            <w:r>
              <w:t xml:space="preserve">Сенсорные пластины должны быть двух типов: </w:t>
            </w:r>
            <w:r w:rsidR="00BC3F8E">
              <w:t>с симметричным расположением отверстий и несимметричным. Пластины из оргстекла имеют сквозные отверстия, из фанеры несквозные</w:t>
            </w:r>
          </w:p>
        </w:tc>
        <w:tc>
          <w:tcPr>
            <w:tcW w:w="1640" w:type="dxa"/>
          </w:tcPr>
          <w:p w:rsidR="00D22DBE" w:rsidRDefault="00D22DBE" w:rsidP="00BE6240">
            <w:r>
              <w:t>Наличие</w:t>
            </w:r>
          </w:p>
        </w:tc>
        <w:tc>
          <w:tcPr>
            <w:tcW w:w="1585" w:type="dxa"/>
          </w:tcPr>
          <w:p w:rsidR="00D22DBE" w:rsidRDefault="00D22DBE" w:rsidP="00BE6240"/>
        </w:tc>
        <w:tc>
          <w:tcPr>
            <w:tcW w:w="924" w:type="dxa"/>
            <w:vMerge/>
          </w:tcPr>
          <w:p w:rsidR="00D22DBE" w:rsidRDefault="00D22DBE" w:rsidP="00BE6240"/>
        </w:tc>
      </w:tr>
      <w:tr w:rsidR="00D22DBE" w:rsidTr="00D22DBE">
        <w:tc>
          <w:tcPr>
            <w:tcW w:w="442" w:type="dxa"/>
            <w:vMerge/>
          </w:tcPr>
          <w:p w:rsidR="00D22DBE" w:rsidRDefault="00D22DBE" w:rsidP="00BE6240"/>
        </w:tc>
        <w:tc>
          <w:tcPr>
            <w:tcW w:w="1655" w:type="dxa"/>
            <w:vMerge/>
          </w:tcPr>
          <w:p w:rsidR="00D22DBE" w:rsidRDefault="00D22DBE" w:rsidP="00BE6240"/>
        </w:tc>
        <w:tc>
          <w:tcPr>
            <w:tcW w:w="846" w:type="dxa"/>
          </w:tcPr>
          <w:p w:rsidR="00D22DBE" w:rsidRDefault="00D22DBE" w:rsidP="009A65CB">
            <w:r>
              <w:t>5.2.</w:t>
            </w:r>
          </w:p>
        </w:tc>
        <w:tc>
          <w:tcPr>
            <w:tcW w:w="2479" w:type="dxa"/>
          </w:tcPr>
          <w:p w:rsidR="00D22DBE" w:rsidRDefault="00D22DBE" w:rsidP="009A65CB">
            <w:r>
              <w:t>Кол-во сенсорных пластин из прозрачного оргстекла</w:t>
            </w:r>
          </w:p>
        </w:tc>
        <w:tc>
          <w:tcPr>
            <w:tcW w:w="1640" w:type="dxa"/>
          </w:tcPr>
          <w:p w:rsidR="00D22DBE" w:rsidRDefault="00D22DBE" w:rsidP="009A65CB">
            <w:r>
              <w:t>Не менее 22шт</w:t>
            </w:r>
          </w:p>
        </w:tc>
        <w:tc>
          <w:tcPr>
            <w:tcW w:w="1585" w:type="dxa"/>
          </w:tcPr>
          <w:p w:rsidR="00D22DBE" w:rsidRDefault="00D22DBE" w:rsidP="00BE6240"/>
        </w:tc>
        <w:tc>
          <w:tcPr>
            <w:tcW w:w="924" w:type="dxa"/>
            <w:vMerge/>
          </w:tcPr>
          <w:p w:rsidR="00D22DBE" w:rsidRDefault="00D22DBE" w:rsidP="00BE6240"/>
        </w:tc>
      </w:tr>
      <w:tr w:rsidR="00D22DBE" w:rsidTr="00D22DBE">
        <w:tc>
          <w:tcPr>
            <w:tcW w:w="442" w:type="dxa"/>
            <w:vMerge/>
          </w:tcPr>
          <w:p w:rsidR="00D22DBE" w:rsidRDefault="00D22DBE" w:rsidP="00BE6240"/>
        </w:tc>
        <w:tc>
          <w:tcPr>
            <w:tcW w:w="1655" w:type="dxa"/>
            <w:vMerge/>
          </w:tcPr>
          <w:p w:rsidR="00D22DBE" w:rsidRDefault="00D22DBE" w:rsidP="00BE6240"/>
        </w:tc>
        <w:tc>
          <w:tcPr>
            <w:tcW w:w="846" w:type="dxa"/>
          </w:tcPr>
          <w:p w:rsidR="00D22DBE" w:rsidRDefault="00D22DBE" w:rsidP="009A65CB">
            <w:r>
              <w:t>5.3.</w:t>
            </w:r>
          </w:p>
        </w:tc>
        <w:tc>
          <w:tcPr>
            <w:tcW w:w="2479" w:type="dxa"/>
          </w:tcPr>
          <w:p w:rsidR="00D22DBE" w:rsidRDefault="00D22DBE" w:rsidP="009A65CB">
            <w:r>
              <w:t>Кол-во сенсорных пластин из фанеры</w:t>
            </w:r>
          </w:p>
        </w:tc>
        <w:tc>
          <w:tcPr>
            <w:tcW w:w="1640" w:type="dxa"/>
          </w:tcPr>
          <w:p w:rsidR="00D22DBE" w:rsidRDefault="00D22DBE" w:rsidP="009A65CB">
            <w:r>
              <w:t>Не менее 22шт</w:t>
            </w:r>
          </w:p>
        </w:tc>
        <w:tc>
          <w:tcPr>
            <w:tcW w:w="1585" w:type="dxa"/>
          </w:tcPr>
          <w:p w:rsidR="00D22DBE" w:rsidRDefault="00D22DBE" w:rsidP="00BE6240"/>
        </w:tc>
        <w:tc>
          <w:tcPr>
            <w:tcW w:w="924" w:type="dxa"/>
            <w:vMerge/>
          </w:tcPr>
          <w:p w:rsidR="00D22DBE" w:rsidRDefault="00D22DBE" w:rsidP="00BE6240"/>
        </w:tc>
      </w:tr>
      <w:tr w:rsidR="00D22DBE" w:rsidTr="00D22DBE">
        <w:tc>
          <w:tcPr>
            <w:tcW w:w="442" w:type="dxa"/>
            <w:vMerge/>
          </w:tcPr>
          <w:p w:rsidR="00D22DBE" w:rsidRDefault="00D22DBE" w:rsidP="00BE6240"/>
        </w:tc>
        <w:tc>
          <w:tcPr>
            <w:tcW w:w="1655" w:type="dxa"/>
            <w:vMerge/>
          </w:tcPr>
          <w:p w:rsidR="00D22DBE" w:rsidRDefault="00D22DBE" w:rsidP="00F13966"/>
        </w:tc>
        <w:tc>
          <w:tcPr>
            <w:tcW w:w="846" w:type="dxa"/>
          </w:tcPr>
          <w:p w:rsidR="00D22DBE" w:rsidRDefault="00D22DBE" w:rsidP="00BC3F8E">
            <w:r>
              <w:t>5.</w:t>
            </w:r>
            <w:r w:rsidR="00BC3F8E">
              <w:t>4</w:t>
            </w:r>
            <w:r>
              <w:t>.</w:t>
            </w:r>
          </w:p>
        </w:tc>
        <w:tc>
          <w:tcPr>
            <w:tcW w:w="2479" w:type="dxa"/>
          </w:tcPr>
          <w:p w:rsidR="00D22DBE" w:rsidRDefault="00D22DBE" w:rsidP="00A14209">
            <w:r>
              <w:t>Пластины из оргстекла должны быть закрыты защитной пленкой, для предотвращений случайных царапин во время транспортировки</w:t>
            </w:r>
          </w:p>
        </w:tc>
        <w:tc>
          <w:tcPr>
            <w:tcW w:w="1640" w:type="dxa"/>
          </w:tcPr>
          <w:p w:rsidR="00D22DBE" w:rsidRDefault="00D22DBE" w:rsidP="00A14209">
            <w:r>
              <w:t>Наличие</w:t>
            </w:r>
          </w:p>
        </w:tc>
        <w:tc>
          <w:tcPr>
            <w:tcW w:w="1585" w:type="dxa"/>
          </w:tcPr>
          <w:p w:rsidR="00D22DBE" w:rsidRDefault="00D22DBE" w:rsidP="00BE6240"/>
        </w:tc>
        <w:tc>
          <w:tcPr>
            <w:tcW w:w="924" w:type="dxa"/>
            <w:vMerge/>
          </w:tcPr>
          <w:p w:rsidR="00D22DBE" w:rsidRDefault="00D22DBE" w:rsidP="00BE6240"/>
        </w:tc>
      </w:tr>
      <w:tr w:rsidR="00D22DBE" w:rsidTr="00D22DBE">
        <w:tc>
          <w:tcPr>
            <w:tcW w:w="442" w:type="dxa"/>
            <w:vMerge/>
          </w:tcPr>
          <w:p w:rsidR="00D22DBE" w:rsidRDefault="00D22DBE" w:rsidP="00BE6240"/>
        </w:tc>
        <w:tc>
          <w:tcPr>
            <w:tcW w:w="1655" w:type="dxa"/>
            <w:vMerge/>
          </w:tcPr>
          <w:p w:rsidR="00D22DBE" w:rsidRDefault="00D22DBE" w:rsidP="00F13966"/>
        </w:tc>
        <w:tc>
          <w:tcPr>
            <w:tcW w:w="846" w:type="dxa"/>
          </w:tcPr>
          <w:p w:rsidR="00D22DBE" w:rsidRDefault="00D22DBE" w:rsidP="00BC3F8E">
            <w:r>
              <w:t>5.</w:t>
            </w:r>
            <w:r w:rsidR="00BC3F8E">
              <w:t>5</w:t>
            </w:r>
            <w:r>
              <w:t>.</w:t>
            </w:r>
          </w:p>
        </w:tc>
        <w:tc>
          <w:tcPr>
            <w:tcW w:w="2479" w:type="dxa"/>
          </w:tcPr>
          <w:p w:rsidR="00D22DBE" w:rsidRDefault="00D22DBE" w:rsidP="005140B2">
            <w:r>
              <w:t xml:space="preserve">Пластины из фанеры должны быть </w:t>
            </w:r>
            <w:proofErr w:type="spellStart"/>
            <w:r>
              <w:t>отшлифованны</w:t>
            </w:r>
            <w:proofErr w:type="spellEnd"/>
            <w:r>
              <w:t xml:space="preserve">, не иметь </w:t>
            </w:r>
            <w:proofErr w:type="spellStart"/>
            <w:r>
              <w:t>зарапин</w:t>
            </w:r>
            <w:proofErr w:type="spellEnd"/>
            <w:r>
              <w:t>, зазубрин и покрыты бесцветным грунтом и лаком со всем сторон.</w:t>
            </w:r>
          </w:p>
        </w:tc>
        <w:tc>
          <w:tcPr>
            <w:tcW w:w="1640" w:type="dxa"/>
          </w:tcPr>
          <w:p w:rsidR="00D22DBE" w:rsidRDefault="00D22DBE" w:rsidP="00A14209">
            <w:r>
              <w:t>Наличие</w:t>
            </w:r>
          </w:p>
        </w:tc>
        <w:tc>
          <w:tcPr>
            <w:tcW w:w="1585" w:type="dxa"/>
          </w:tcPr>
          <w:p w:rsidR="00D22DBE" w:rsidRDefault="00D22DBE" w:rsidP="00BE6240"/>
        </w:tc>
        <w:tc>
          <w:tcPr>
            <w:tcW w:w="924" w:type="dxa"/>
            <w:vMerge/>
          </w:tcPr>
          <w:p w:rsidR="00D22DBE" w:rsidRDefault="00D22DBE" w:rsidP="00BE6240"/>
        </w:tc>
      </w:tr>
      <w:tr w:rsidR="00D22DBE" w:rsidTr="00D22DBE">
        <w:tc>
          <w:tcPr>
            <w:tcW w:w="442" w:type="dxa"/>
            <w:vMerge/>
          </w:tcPr>
          <w:p w:rsidR="00D22DBE" w:rsidRDefault="00D22DBE" w:rsidP="00BE6240"/>
        </w:tc>
        <w:tc>
          <w:tcPr>
            <w:tcW w:w="1655" w:type="dxa"/>
            <w:vMerge/>
          </w:tcPr>
          <w:p w:rsidR="00D22DBE" w:rsidRDefault="00D22DBE" w:rsidP="00BE6240"/>
        </w:tc>
        <w:tc>
          <w:tcPr>
            <w:tcW w:w="846" w:type="dxa"/>
          </w:tcPr>
          <w:p w:rsidR="00D22DBE" w:rsidRDefault="00D22DBE" w:rsidP="00BC3F8E">
            <w:r>
              <w:t>5.</w:t>
            </w:r>
            <w:r w:rsidR="00BC3F8E">
              <w:t>6</w:t>
            </w:r>
            <w:bookmarkStart w:id="0" w:name="_GoBack"/>
            <w:bookmarkEnd w:id="0"/>
            <w:r>
              <w:t>.</w:t>
            </w:r>
          </w:p>
        </w:tc>
        <w:tc>
          <w:tcPr>
            <w:tcW w:w="2479" w:type="dxa"/>
          </w:tcPr>
          <w:p w:rsidR="00D22DBE" w:rsidRDefault="00D22DBE" w:rsidP="005140B2">
            <w:r>
              <w:t>Пластины должны свободно вставляться в матрицу, без особых усилий.</w:t>
            </w:r>
          </w:p>
        </w:tc>
        <w:tc>
          <w:tcPr>
            <w:tcW w:w="1640" w:type="dxa"/>
          </w:tcPr>
          <w:p w:rsidR="00D22DBE" w:rsidRDefault="00D22DBE" w:rsidP="008203F9">
            <w:r>
              <w:t>Наличие</w:t>
            </w:r>
          </w:p>
        </w:tc>
        <w:tc>
          <w:tcPr>
            <w:tcW w:w="1585" w:type="dxa"/>
          </w:tcPr>
          <w:p w:rsidR="00D22DBE" w:rsidRDefault="00D22DBE" w:rsidP="00BE6240"/>
        </w:tc>
        <w:tc>
          <w:tcPr>
            <w:tcW w:w="924" w:type="dxa"/>
            <w:vMerge/>
          </w:tcPr>
          <w:p w:rsidR="00D22DBE" w:rsidRDefault="00D22DBE" w:rsidP="00BE6240"/>
        </w:tc>
      </w:tr>
      <w:tr w:rsidR="00D22DBE" w:rsidTr="00D22DBE">
        <w:tc>
          <w:tcPr>
            <w:tcW w:w="442" w:type="dxa"/>
            <w:vMerge/>
          </w:tcPr>
          <w:p w:rsidR="00D22DBE" w:rsidRDefault="00D22DBE" w:rsidP="00BE6240"/>
        </w:tc>
        <w:tc>
          <w:tcPr>
            <w:tcW w:w="1655" w:type="dxa"/>
            <w:vMerge/>
          </w:tcPr>
          <w:p w:rsidR="00D22DBE" w:rsidRDefault="00D22DBE" w:rsidP="00A80BFF"/>
        </w:tc>
        <w:tc>
          <w:tcPr>
            <w:tcW w:w="846" w:type="dxa"/>
          </w:tcPr>
          <w:p w:rsidR="00D22DBE" w:rsidRDefault="00D22DBE" w:rsidP="00D07C79">
            <w:r>
              <w:t>6.</w:t>
            </w:r>
          </w:p>
        </w:tc>
        <w:tc>
          <w:tcPr>
            <w:tcW w:w="2479" w:type="dxa"/>
          </w:tcPr>
          <w:p w:rsidR="00D22DBE" w:rsidRDefault="00D22DBE" w:rsidP="00D07C79">
            <w:r>
              <w:t>Текстильные очки</w:t>
            </w:r>
          </w:p>
        </w:tc>
        <w:tc>
          <w:tcPr>
            <w:tcW w:w="1640" w:type="dxa"/>
          </w:tcPr>
          <w:p w:rsidR="00D22DBE" w:rsidRDefault="00D22DBE" w:rsidP="00D07C79">
            <w:r>
              <w:t>Наличие</w:t>
            </w:r>
          </w:p>
        </w:tc>
        <w:tc>
          <w:tcPr>
            <w:tcW w:w="1585" w:type="dxa"/>
          </w:tcPr>
          <w:p w:rsidR="00D22DBE" w:rsidRDefault="00D22DBE" w:rsidP="00BE6240"/>
        </w:tc>
        <w:tc>
          <w:tcPr>
            <w:tcW w:w="924" w:type="dxa"/>
            <w:vMerge/>
          </w:tcPr>
          <w:p w:rsidR="00D22DBE" w:rsidRDefault="00D22DBE" w:rsidP="00BE6240"/>
        </w:tc>
      </w:tr>
      <w:tr w:rsidR="00D22DBE" w:rsidTr="00D22DBE">
        <w:tc>
          <w:tcPr>
            <w:tcW w:w="442" w:type="dxa"/>
            <w:vMerge/>
          </w:tcPr>
          <w:p w:rsidR="00D22DBE" w:rsidRDefault="00D22DBE" w:rsidP="00BE6240"/>
        </w:tc>
        <w:tc>
          <w:tcPr>
            <w:tcW w:w="1655" w:type="dxa"/>
            <w:vMerge/>
          </w:tcPr>
          <w:p w:rsidR="00D22DBE" w:rsidRDefault="00D22DBE" w:rsidP="00BE6240"/>
        </w:tc>
        <w:tc>
          <w:tcPr>
            <w:tcW w:w="846" w:type="dxa"/>
          </w:tcPr>
          <w:p w:rsidR="00D22DBE" w:rsidRDefault="00D22DBE" w:rsidP="00D07C79">
            <w:r>
              <w:t>6.1.</w:t>
            </w:r>
          </w:p>
        </w:tc>
        <w:tc>
          <w:tcPr>
            <w:tcW w:w="2479" w:type="dxa"/>
          </w:tcPr>
          <w:p w:rsidR="00D22DBE" w:rsidRDefault="00D22DBE" w:rsidP="00D07C79">
            <w:r>
              <w:t xml:space="preserve">Материал текстильных </w:t>
            </w:r>
            <w:r>
              <w:lastRenderedPageBreak/>
              <w:t>очков</w:t>
            </w:r>
          </w:p>
        </w:tc>
        <w:tc>
          <w:tcPr>
            <w:tcW w:w="1640" w:type="dxa"/>
          </w:tcPr>
          <w:p w:rsidR="00D22DBE" w:rsidRDefault="00D22DBE" w:rsidP="00D07C79">
            <w:r>
              <w:lastRenderedPageBreak/>
              <w:t>Ткань</w:t>
            </w:r>
          </w:p>
        </w:tc>
        <w:tc>
          <w:tcPr>
            <w:tcW w:w="1585" w:type="dxa"/>
          </w:tcPr>
          <w:p w:rsidR="00D22DBE" w:rsidRDefault="00D22DBE" w:rsidP="00BE6240"/>
        </w:tc>
        <w:tc>
          <w:tcPr>
            <w:tcW w:w="924" w:type="dxa"/>
            <w:vMerge/>
          </w:tcPr>
          <w:p w:rsidR="00D22DBE" w:rsidRDefault="00D22DBE" w:rsidP="00BE6240"/>
        </w:tc>
      </w:tr>
      <w:tr w:rsidR="00D22DBE" w:rsidTr="00D22DBE">
        <w:tc>
          <w:tcPr>
            <w:tcW w:w="442" w:type="dxa"/>
            <w:vMerge/>
          </w:tcPr>
          <w:p w:rsidR="00D22DBE" w:rsidRDefault="00D22DBE" w:rsidP="00BE6240"/>
        </w:tc>
        <w:tc>
          <w:tcPr>
            <w:tcW w:w="1655" w:type="dxa"/>
            <w:vMerge/>
          </w:tcPr>
          <w:p w:rsidR="00D22DBE" w:rsidRDefault="00D22DBE" w:rsidP="00BE6240"/>
        </w:tc>
        <w:tc>
          <w:tcPr>
            <w:tcW w:w="846" w:type="dxa"/>
          </w:tcPr>
          <w:p w:rsidR="00D22DBE" w:rsidRDefault="00D22DBE" w:rsidP="00BE6240">
            <w:r>
              <w:t>6.2.</w:t>
            </w:r>
          </w:p>
        </w:tc>
        <w:tc>
          <w:tcPr>
            <w:tcW w:w="2479" w:type="dxa"/>
          </w:tcPr>
          <w:p w:rsidR="00D22DBE" w:rsidRDefault="00D22DBE" w:rsidP="00BE6240">
            <w:r>
              <w:t>Размер очков</w:t>
            </w:r>
          </w:p>
        </w:tc>
        <w:tc>
          <w:tcPr>
            <w:tcW w:w="1640" w:type="dxa"/>
          </w:tcPr>
          <w:p w:rsidR="00D22DBE" w:rsidRDefault="00D22DBE" w:rsidP="008203F9">
            <w:r>
              <w:t>Не менее 16,5*6,5см</w:t>
            </w:r>
          </w:p>
        </w:tc>
        <w:tc>
          <w:tcPr>
            <w:tcW w:w="1585" w:type="dxa"/>
          </w:tcPr>
          <w:p w:rsidR="00D22DBE" w:rsidRDefault="00D22DBE" w:rsidP="00BE6240"/>
        </w:tc>
        <w:tc>
          <w:tcPr>
            <w:tcW w:w="924" w:type="dxa"/>
            <w:vMerge/>
          </w:tcPr>
          <w:p w:rsidR="00D22DBE" w:rsidRDefault="00D22DBE" w:rsidP="00BE6240"/>
        </w:tc>
      </w:tr>
      <w:tr w:rsidR="00D22DBE" w:rsidTr="00D22DBE">
        <w:tc>
          <w:tcPr>
            <w:tcW w:w="442" w:type="dxa"/>
            <w:vMerge/>
          </w:tcPr>
          <w:p w:rsidR="00D22DBE" w:rsidRDefault="00D22DBE" w:rsidP="00BE6240"/>
        </w:tc>
        <w:tc>
          <w:tcPr>
            <w:tcW w:w="1655" w:type="dxa"/>
            <w:vMerge/>
          </w:tcPr>
          <w:p w:rsidR="00D22DBE" w:rsidRDefault="00D22DBE" w:rsidP="00BE6240"/>
        </w:tc>
        <w:tc>
          <w:tcPr>
            <w:tcW w:w="846" w:type="dxa"/>
          </w:tcPr>
          <w:p w:rsidR="00D22DBE" w:rsidRDefault="00D22DBE" w:rsidP="00BE6240">
            <w:r>
              <w:t>6.3.</w:t>
            </w:r>
          </w:p>
        </w:tc>
        <w:tc>
          <w:tcPr>
            <w:tcW w:w="2479" w:type="dxa"/>
          </w:tcPr>
          <w:p w:rsidR="00D22DBE" w:rsidRDefault="00D22DBE" w:rsidP="00BE6240">
            <w:proofErr w:type="spellStart"/>
            <w:r>
              <w:t>Шумоизоляционные</w:t>
            </w:r>
            <w:proofErr w:type="spellEnd"/>
            <w:r>
              <w:t xml:space="preserve"> наушники</w:t>
            </w:r>
          </w:p>
        </w:tc>
        <w:tc>
          <w:tcPr>
            <w:tcW w:w="1640" w:type="dxa"/>
          </w:tcPr>
          <w:p w:rsidR="00D22DBE" w:rsidRDefault="00D22DBE" w:rsidP="008203F9">
            <w:r>
              <w:t>Наличие</w:t>
            </w:r>
          </w:p>
        </w:tc>
        <w:tc>
          <w:tcPr>
            <w:tcW w:w="1585" w:type="dxa"/>
          </w:tcPr>
          <w:p w:rsidR="00D22DBE" w:rsidRDefault="00D22DBE" w:rsidP="00BE6240"/>
        </w:tc>
        <w:tc>
          <w:tcPr>
            <w:tcW w:w="924" w:type="dxa"/>
            <w:vMerge/>
          </w:tcPr>
          <w:p w:rsidR="00D22DBE" w:rsidRDefault="00D22DBE" w:rsidP="00BE6240"/>
        </w:tc>
      </w:tr>
    </w:tbl>
    <w:p w:rsidR="00694F0A" w:rsidRPr="00BE6240" w:rsidRDefault="00694F0A" w:rsidP="00BE6240"/>
    <w:sectPr w:rsidR="00694F0A" w:rsidRPr="00BE62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E0B34"/>
    <w:multiLevelType w:val="hybridMultilevel"/>
    <w:tmpl w:val="56EC34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B32880"/>
    <w:multiLevelType w:val="multilevel"/>
    <w:tmpl w:val="E7C61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972"/>
    <w:rsid w:val="00023972"/>
    <w:rsid w:val="00036103"/>
    <w:rsid w:val="00096CA8"/>
    <w:rsid w:val="000A4648"/>
    <w:rsid w:val="00206F01"/>
    <w:rsid w:val="002F0BF6"/>
    <w:rsid w:val="003078B7"/>
    <w:rsid w:val="0032120D"/>
    <w:rsid w:val="00386274"/>
    <w:rsid w:val="003A47F2"/>
    <w:rsid w:val="004E6BB3"/>
    <w:rsid w:val="005140B2"/>
    <w:rsid w:val="005659EF"/>
    <w:rsid w:val="00694F0A"/>
    <w:rsid w:val="006B682B"/>
    <w:rsid w:val="007926E9"/>
    <w:rsid w:val="007B7553"/>
    <w:rsid w:val="00807066"/>
    <w:rsid w:val="00823D00"/>
    <w:rsid w:val="0089572D"/>
    <w:rsid w:val="00A80BFF"/>
    <w:rsid w:val="00B74999"/>
    <w:rsid w:val="00BC3F8E"/>
    <w:rsid w:val="00BE3C6E"/>
    <w:rsid w:val="00BE6240"/>
    <w:rsid w:val="00CF5394"/>
    <w:rsid w:val="00CF5F27"/>
    <w:rsid w:val="00D22DBE"/>
    <w:rsid w:val="00EB726B"/>
    <w:rsid w:val="00F1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6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aliases w:val="для таблиц,Без интервала2,No Spacing_0,Без интервала 111,МОЙ,мой,Без интервала21"/>
    <w:link w:val="a5"/>
    <w:uiPriority w:val="1"/>
    <w:qFormat/>
    <w:rsid w:val="00694F0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aliases w:val="для таблиц Знак,Без интервала2 Знак,No Spacing_0 Знак,Без интервала 111 Знак,МОЙ Знак,мой Знак,Без интервала21 Знак"/>
    <w:link w:val="a4"/>
    <w:locked/>
    <w:rsid w:val="00694F0A"/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7B7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D22D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6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aliases w:val="для таблиц,Без интервала2,No Spacing_0,Без интервала 111,МОЙ,мой,Без интервала21"/>
    <w:link w:val="a5"/>
    <w:uiPriority w:val="1"/>
    <w:qFormat/>
    <w:rsid w:val="00694F0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aliases w:val="для таблиц Знак,Без интервала2 Знак,No Spacing_0 Знак,Без интервала 111 Знак,МОЙ Знак,мой Знак,Без интервала21 Знак"/>
    <w:link w:val="a4"/>
    <w:locked/>
    <w:rsid w:val="00694F0A"/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7B7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D22D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76712-A360-4A01-8450-5D5C10ADE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User</cp:lastModifiedBy>
  <cp:revision>4</cp:revision>
  <cp:lastPrinted>2021-05-14T09:40:00Z</cp:lastPrinted>
  <dcterms:created xsi:type="dcterms:W3CDTF">2021-10-13T13:01:00Z</dcterms:created>
  <dcterms:modified xsi:type="dcterms:W3CDTF">2025-01-10T10:05:00Z</dcterms:modified>
</cp:coreProperties>
</file>